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84201" w14:textId="4DC31CFF" w:rsidR="00276A35" w:rsidRDefault="00276A35" w:rsidP="6F0278B9">
      <w:pPr>
        <w:pStyle w:val="NoSpacing"/>
        <w:rPr>
          <w:sz w:val="24"/>
          <w:szCs w:val="24"/>
        </w:rPr>
      </w:pPr>
      <w:r>
        <w:rPr>
          <w:noProof/>
        </w:rPr>
        <w:drawing>
          <wp:inline distT="0" distB="0" distL="0" distR="0" wp14:anchorId="513C41F2" wp14:editId="6D279223">
            <wp:extent cx="3413156" cy="445242"/>
            <wp:effectExtent l="0" t="0" r="3175" b="0"/>
            <wp:docPr id="869585075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156" cy="44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FE371" w14:textId="77777777" w:rsidR="000C5750" w:rsidRDefault="000C5750" w:rsidP="004C4C3A">
      <w:pPr>
        <w:pStyle w:val="NoSpacing"/>
        <w:rPr>
          <w:rFonts w:eastAsia="Times New Roman"/>
          <w:b/>
          <w:bCs/>
          <w:color w:val="000000"/>
          <w:sz w:val="24"/>
          <w:szCs w:val="24"/>
        </w:rPr>
      </w:pPr>
    </w:p>
    <w:p w14:paraId="7C73EAE1" w14:textId="77777777" w:rsidR="000C5750" w:rsidRDefault="000C5750" w:rsidP="004C4C3A">
      <w:pPr>
        <w:pStyle w:val="NoSpacing"/>
        <w:rPr>
          <w:rFonts w:eastAsia="Times New Roman"/>
          <w:b/>
          <w:bCs/>
          <w:color w:val="000000"/>
          <w:sz w:val="24"/>
          <w:szCs w:val="24"/>
        </w:rPr>
      </w:pPr>
    </w:p>
    <w:p w14:paraId="05BA499B" w14:textId="6D05394B" w:rsidR="00142B58" w:rsidRPr="00142B58" w:rsidRDefault="005D7ED1" w:rsidP="004C4C3A">
      <w:pPr>
        <w:pStyle w:val="NoSpacing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All Saints Day</w:t>
      </w:r>
    </w:p>
    <w:p w14:paraId="7DB1530D" w14:textId="3F10E1FC" w:rsidR="004C4C3A" w:rsidRPr="004C4C3A" w:rsidRDefault="004C4C3A" w:rsidP="004C4C3A">
      <w:pPr>
        <w:pStyle w:val="NoSpacing"/>
        <w:rPr>
          <w:b/>
          <w:bCs/>
          <w:sz w:val="24"/>
          <w:szCs w:val="24"/>
        </w:rPr>
      </w:pPr>
      <w:r w:rsidRPr="004C4C3A">
        <w:rPr>
          <w:b/>
          <w:bCs/>
          <w:sz w:val="24"/>
          <w:szCs w:val="24"/>
        </w:rPr>
        <w:t xml:space="preserve">ELCA Presiding Bishop Elizabeth Eaton Weekly Video Message </w:t>
      </w:r>
    </w:p>
    <w:p w14:paraId="6BF3889E" w14:textId="44C4DD39" w:rsidR="004C4C3A" w:rsidRPr="004C4C3A" w:rsidRDefault="0037125E" w:rsidP="004C4C3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Oct. </w:t>
      </w:r>
      <w:r w:rsidR="005D7ED1">
        <w:rPr>
          <w:b/>
          <w:bCs/>
          <w:sz w:val="24"/>
          <w:szCs w:val="24"/>
        </w:rPr>
        <w:t>30</w:t>
      </w:r>
      <w:r w:rsidR="004C4C3A" w:rsidRPr="004C4C3A">
        <w:rPr>
          <w:b/>
          <w:bCs/>
          <w:sz w:val="24"/>
          <w:szCs w:val="24"/>
        </w:rPr>
        <w:t xml:space="preserve">, 2020 </w:t>
      </w:r>
    </w:p>
    <w:p w14:paraId="78CD032A" w14:textId="77777777" w:rsidR="004C4C3A" w:rsidRPr="004C4C3A" w:rsidRDefault="004C4C3A" w:rsidP="004C4C3A">
      <w:pPr>
        <w:pStyle w:val="NoSpacing"/>
        <w:rPr>
          <w:sz w:val="24"/>
          <w:szCs w:val="24"/>
        </w:rPr>
      </w:pPr>
      <w:r w:rsidRPr="004C4C3A">
        <w:rPr>
          <w:sz w:val="24"/>
          <w:szCs w:val="24"/>
        </w:rPr>
        <w:t xml:space="preserve"> </w:t>
      </w:r>
    </w:p>
    <w:p w14:paraId="79288E12" w14:textId="3C12C510" w:rsidR="005D7ED1" w:rsidRPr="005D7ED1" w:rsidRDefault="005D7ED1" w:rsidP="005D7ED1">
      <w:pPr>
        <w:pStyle w:val="NoSpacing"/>
        <w:rPr>
          <w:sz w:val="24"/>
          <w:szCs w:val="24"/>
        </w:rPr>
      </w:pPr>
      <w:r w:rsidRPr="005D7ED1">
        <w:rPr>
          <w:sz w:val="24"/>
          <w:szCs w:val="24"/>
        </w:rPr>
        <w:t>This Sunday is All Saints Sunday.</w:t>
      </w:r>
      <w:r>
        <w:rPr>
          <w:sz w:val="24"/>
          <w:szCs w:val="24"/>
        </w:rPr>
        <w:t xml:space="preserve"> </w:t>
      </w:r>
      <w:proofErr w:type="gramStart"/>
      <w:r w:rsidRPr="005D7ED1">
        <w:rPr>
          <w:sz w:val="24"/>
          <w:szCs w:val="24"/>
        </w:rPr>
        <w:t>It's</w:t>
      </w:r>
      <w:proofErr w:type="gramEnd"/>
      <w:r w:rsidRPr="005D7ED1">
        <w:rPr>
          <w:sz w:val="24"/>
          <w:szCs w:val="24"/>
        </w:rPr>
        <w:t xml:space="preserve"> a time </w:t>
      </w:r>
      <w:r w:rsidR="00B91EC9">
        <w:rPr>
          <w:sz w:val="24"/>
          <w:szCs w:val="24"/>
        </w:rPr>
        <w:t>in the church</w:t>
      </w:r>
      <w:r w:rsidR="00B91EC9" w:rsidRPr="005D7ED1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 xml:space="preserve">we remember all </w:t>
      </w:r>
      <w:r w:rsidR="007C5C4A">
        <w:rPr>
          <w:sz w:val="24"/>
          <w:szCs w:val="24"/>
        </w:rPr>
        <w:t xml:space="preserve">of </w:t>
      </w:r>
      <w:r w:rsidRPr="005D7ED1">
        <w:rPr>
          <w:sz w:val="24"/>
          <w:szCs w:val="24"/>
        </w:rPr>
        <w:t>those who</w:t>
      </w:r>
      <w:r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have gone before us in the faith, especially</w:t>
      </w:r>
      <w:r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 xml:space="preserve">those who have died in the last </w:t>
      </w:r>
      <w:r w:rsidR="007C5C4A">
        <w:rPr>
          <w:sz w:val="24"/>
          <w:szCs w:val="24"/>
        </w:rPr>
        <w:t xml:space="preserve">church </w:t>
      </w:r>
      <w:r w:rsidRPr="005D7ED1">
        <w:rPr>
          <w:sz w:val="24"/>
          <w:szCs w:val="24"/>
        </w:rPr>
        <w:t>year.</w:t>
      </w:r>
      <w:r w:rsidR="00AD226E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Some may find this a macabre observance</w:t>
      </w:r>
      <w:r w:rsidR="007C5C4A">
        <w:rPr>
          <w:sz w:val="24"/>
          <w:szCs w:val="24"/>
        </w:rPr>
        <w:t>,</w:t>
      </w:r>
      <w:r w:rsidRPr="005D7ED1">
        <w:rPr>
          <w:sz w:val="24"/>
          <w:szCs w:val="24"/>
        </w:rPr>
        <w:t xml:space="preserve"> but</w:t>
      </w:r>
      <w:r w:rsidR="0080672E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 xml:space="preserve">nevertheless, </w:t>
      </w:r>
      <w:proofErr w:type="gramStart"/>
      <w:r w:rsidRPr="005D7ED1">
        <w:rPr>
          <w:sz w:val="24"/>
          <w:szCs w:val="24"/>
        </w:rPr>
        <w:t>it's</w:t>
      </w:r>
      <w:proofErr w:type="gramEnd"/>
      <w:r w:rsidRPr="005D7ED1">
        <w:rPr>
          <w:sz w:val="24"/>
          <w:szCs w:val="24"/>
        </w:rPr>
        <w:t xml:space="preserve"> the way that we give thanks</w:t>
      </w:r>
      <w:r w:rsidR="0080672E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to God for the lives of these saints</w:t>
      </w:r>
      <w:r w:rsidR="00B91EC9">
        <w:rPr>
          <w:sz w:val="24"/>
          <w:szCs w:val="24"/>
        </w:rPr>
        <w:t>, a</w:t>
      </w:r>
      <w:r w:rsidRPr="005D7ED1">
        <w:rPr>
          <w:sz w:val="24"/>
          <w:szCs w:val="24"/>
        </w:rPr>
        <w:t>nd also give thanks to God for the promise</w:t>
      </w:r>
      <w:r w:rsidR="0080672E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of the</w:t>
      </w:r>
      <w:r w:rsidR="0080672E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resurrection.</w:t>
      </w:r>
    </w:p>
    <w:p w14:paraId="501449D4" w14:textId="77777777" w:rsidR="0080672E" w:rsidRDefault="0080672E" w:rsidP="005D7ED1">
      <w:pPr>
        <w:pStyle w:val="NoSpacing"/>
        <w:rPr>
          <w:sz w:val="24"/>
          <w:szCs w:val="24"/>
        </w:rPr>
      </w:pPr>
    </w:p>
    <w:p w14:paraId="4A8A712F" w14:textId="298277A6" w:rsidR="005D7ED1" w:rsidRPr="005D7ED1" w:rsidRDefault="005D7ED1" w:rsidP="005D7ED1">
      <w:pPr>
        <w:pStyle w:val="NoSpacing"/>
        <w:rPr>
          <w:sz w:val="24"/>
          <w:szCs w:val="24"/>
        </w:rPr>
      </w:pPr>
      <w:r w:rsidRPr="005D7ED1">
        <w:rPr>
          <w:sz w:val="24"/>
          <w:szCs w:val="24"/>
        </w:rPr>
        <w:t>This year in the ELCA, we lost two giants,</w:t>
      </w:r>
      <w:r w:rsidR="0080672E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one at the beginning of the year and one just</w:t>
      </w:r>
      <w:r w:rsidR="0080672E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this week.</w:t>
      </w:r>
      <w:r w:rsidR="0080672E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 xml:space="preserve">In January, the </w:t>
      </w:r>
      <w:r w:rsidR="007C5C4A" w:rsidRPr="005D7ED1">
        <w:rPr>
          <w:sz w:val="24"/>
          <w:szCs w:val="24"/>
        </w:rPr>
        <w:t>Rev</w:t>
      </w:r>
      <w:r w:rsidR="007C5C4A">
        <w:rPr>
          <w:sz w:val="24"/>
          <w:szCs w:val="24"/>
        </w:rPr>
        <w:t>.</w:t>
      </w:r>
      <w:r w:rsidR="007C5C4A" w:rsidRPr="005D7ED1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Dr</w:t>
      </w:r>
      <w:r w:rsidR="007C5C4A">
        <w:rPr>
          <w:sz w:val="24"/>
          <w:szCs w:val="24"/>
        </w:rPr>
        <w:t>.</w:t>
      </w:r>
      <w:r w:rsidRPr="005D7ED1">
        <w:rPr>
          <w:sz w:val="24"/>
          <w:szCs w:val="24"/>
        </w:rPr>
        <w:t xml:space="preserve"> Herbert W.</w:t>
      </w:r>
      <w:r w:rsidR="0080672E">
        <w:rPr>
          <w:sz w:val="24"/>
          <w:szCs w:val="24"/>
        </w:rPr>
        <w:t xml:space="preserve"> </w:t>
      </w:r>
      <w:proofErr w:type="spellStart"/>
      <w:r w:rsidRPr="005D7ED1">
        <w:rPr>
          <w:sz w:val="24"/>
          <w:szCs w:val="24"/>
        </w:rPr>
        <w:t>Chilstrom</w:t>
      </w:r>
      <w:proofErr w:type="spellEnd"/>
      <w:r w:rsidRPr="005D7ED1">
        <w:rPr>
          <w:sz w:val="24"/>
          <w:szCs w:val="24"/>
        </w:rPr>
        <w:t xml:space="preserve">, the first </w:t>
      </w:r>
      <w:r w:rsidR="007C5C4A">
        <w:rPr>
          <w:sz w:val="24"/>
          <w:szCs w:val="24"/>
        </w:rPr>
        <w:t>p</w:t>
      </w:r>
      <w:r w:rsidR="007C5C4A" w:rsidRPr="005D7ED1">
        <w:rPr>
          <w:sz w:val="24"/>
          <w:szCs w:val="24"/>
        </w:rPr>
        <w:t xml:space="preserve">residing </w:t>
      </w:r>
      <w:r w:rsidR="007C5C4A">
        <w:rPr>
          <w:sz w:val="24"/>
          <w:szCs w:val="24"/>
        </w:rPr>
        <w:t>b</w:t>
      </w:r>
      <w:r w:rsidR="007C5C4A" w:rsidRPr="005D7ED1">
        <w:rPr>
          <w:sz w:val="24"/>
          <w:szCs w:val="24"/>
        </w:rPr>
        <w:t xml:space="preserve">ishop </w:t>
      </w:r>
      <w:r w:rsidRPr="005D7ED1">
        <w:rPr>
          <w:sz w:val="24"/>
          <w:szCs w:val="24"/>
        </w:rPr>
        <w:t>of the</w:t>
      </w:r>
      <w:r w:rsidR="007C5C4A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ELCA</w:t>
      </w:r>
      <w:r w:rsidR="007C5C4A">
        <w:rPr>
          <w:sz w:val="24"/>
          <w:szCs w:val="24"/>
        </w:rPr>
        <w:t>,</w:t>
      </w:r>
      <w:r w:rsidRPr="005D7ED1">
        <w:rPr>
          <w:sz w:val="24"/>
          <w:szCs w:val="24"/>
        </w:rPr>
        <w:t xml:space="preserve"> died.</w:t>
      </w:r>
      <w:r w:rsidR="0080672E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He told this story to me once, that he was</w:t>
      </w:r>
      <w:r w:rsidR="0080672E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talking to a businessman on an airplane and</w:t>
      </w:r>
      <w:r w:rsidR="0080672E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the businessman asked him what he did and</w:t>
      </w:r>
      <w:r w:rsidR="0080672E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what his company was about</w:t>
      </w:r>
      <w:r w:rsidR="007C5C4A">
        <w:rPr>
          <w:sz w:val="24"/>
          <w:szCs w:val="24"/>
        </w:rPr>
        <w:t>,</w:t>
      </w:r>
      <w:r w:rsidRPr="005D7ED1">
        <w:rPr>
          <w:sz w:val="24"/>
          <w:szCs w:val="24"/>
        </w:rPr>
        <w:t xml:space="preserve"> and Herb told him</w:t>
      </w:r>
      <w:r w:rsidR="0080672E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about the startup we had here</w:t>
      </w:r>
      <w:r w:rsidR="007C5C4A">
        <w:rPr>
          <w:rFonts w:cstheme="minorHAnsi"/>
          <w:sz w:val="24"/>
          <w:szCs w:val="24"/>
        </w:rPr>
        <w:t>—</w:t>
      </w:r>
      <w:r w:rsidRPr="005D7ED1">
        <w:rPr>
          <w:sz w:val="24"/>
          <w:szCs w:val="24"/>
        </w:rPr>
        <w:t>literally</w:t>
      </w:r>
      <w:r w:rsidR="007C5C4A">
        <w:rPr>
          <w:sz w:val="24"/>
          <w:szCs w:val="24"/>
        </w:rPr>
        <w:t>,</w:t>
      </w:r>
      <w:r w:rsidR="00D3154C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phones on the floor, desks were boxes,</w:t>
      </w:r>
      <w:r w:rsidR="00D3154C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folding chairs.</w:t>
      </w:r>
      <w:r w:rsidR="00D3154C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And the man looked at him and said, "It's</w:t>
      </w:r>
      <w:r w:rsidR="00D3154C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 xml:space="preserve">never </w:t>
      </w:r>
      <w:proofErr w:type="spellStart"/>
      <w:r w:rsidRPr="005D7ED1">
        <w:rPr>
          <w:sz w:val="24"/>
          <w:szCs w:val="24"/>
        </w:rPr>
        <w:t>gonna</w:t>
      </w:r>
      <w:proofErr w:type="spellEnd"/>
      <w:r w:rsidRPr="005D7ED1">
        <w:rPr>
          <w:sz w:val="24"/>
          <w:szCs w:val="24"/>
        </w:rPr>
        <w:t xml:space="preserve"> work."</w:t>
      </w:r>
      <w:r w:rsidR="00D3154C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But 32 years later, we are still here, giving</w:t>
      </w:r>
      <w:r w:rsidR="00D3154C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 xml:space="preserve">witness to the </w:t>
      </w:r>
      <w:r w:rsidR="007C5C4A">
        <w:rPr>
          <w:sz w:val="24"/>
          <w:szCs w:val="24"/>
        </w:rPr>
        <w:t>g</w:t>
      </w:r>
      <w:r w:rsidR="007C5C4A" w:rsidRPr="005D7ED1">
        <w:rPr>
          <w:sz w:val="24"/>
          <w:szCs w:val="24"/>
        </w:rPr>
        <w:t>ospel</w:t>
      </w:r>
      <w:r w:rsidRPr="005D7ED1">
        <w:rPr>
          <w:sz w:val="24"/>
          <w:szCs w:val="24"/>
        </w:rPr>
        <w:t>.</w:t>
      </w:r>
    </w:p>
    <w:p w14:paraId="592C6AB8" w14:textId="77777777" w:rsidR="00D3154C" w:rsidRDefault="00D3154C" w:rsidP="005D7ED1">
      <w:pPr>
        <w:pStyle w:val="NoSpacing"/>
        <w:rPr>
          <w:sz w:val="24"/>
          <w:szCs w:val="24"/>
        </w:rPr>
      </w:pPr>
    </w:p>
    <w:p w14:paraId="458DC13C" w14:textId="7DA70EB1" w:rsidR="00142C8A" w:rsidRDefault="005D7ED1" w:rsidP="005D7ED1">
      <w:pPr>
        <w:pStyle w:val="NoSpacing"/>
        <w:rPr>
          <w:sz w:val="24"/>
          <w:szCs w:val="24"/>
        </w:rPr>
      </w:pPr>
      <w:r w:rsidRPr="005D7ED1">
        <w:rPr>
          <w:sz w:val="24"/>
          <w:szCs w:val="24"/>
        </w:rPr>
        <w:t xml:space="preserve">And just this week, the </w:t>
      </w:r>
      <w:r w:rsidR="00B91EC9" w:rsidRPr="005D7ED1">
        <w:rPr>
          <w:sz w:val="24"/>
          <w:szCs w:val="24"/>
        </w:rPr>
        <w:t>Rev</w:t>
      </w:r>
      <w:r w:rsidR="00B91EC9">
        <w:rPr>
          <w:sz w:val="24"/>
          <w:szCs w:val="24"/>
        </w:rPr>
        <w:t>.</w:t>
      </w:r>
      <w:r w:rsidR="00B91EC9" w:rsidRPr="005D7ED1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Dr</w:t>
      </w:r>
      <w:r w:rsidR="00B91EC9">
        <w:rPr>
          <w:sz w:val="24"/>
          <w:szCs w:val="24"/>
        </w:rPr>
        <w:t>.</w:t>
      </w:r>
      <w:r w:rsidRPr="005D7ED1">
        <w:rPr>
          <w:sz w:val="24"/>
          <w:szCs w:val="24"/>
        </w:rPr>
        <w:t xml:space="preserve"> Cheryl</w:t>
      </w:r>
      <w:r w:rsidR="00D3154C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Pero died.</w:t>
      </w:r>
      <w:r w:rsidR="00D3154C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Dr. Pero was a pioneer in this church</w:t>
      </w:r>
      <w:r w:rsidR="007C5C4A">
        <w:rPr>
          <w:sz w:val="24"/>
          <w:szCs w:val="24"/>
        </w:rPr>
        <w:t>, t</w:t>
      </w:r>
      <w:r w:rsidR="007C5C4A" w:rsidRPr="005D7ED1">
        <w:rPr>
          <w:sz w:val="24"/>
          <w:szCs w:val="24"/>
        </w:rPr>
        <w:t xml:space="preserve">he </w:t>
      </w:r>
      <w:r w:rsidRPr="005D7ED1">
        <w:rPr>
          <w:sz w:val="24"/>
          <w:szCs w:val="24"/>
        </w:rPr>
        <w:t>second African American woman to be ordained</w:t>
      </w:r>
      <w:r w:rsidR="00142C8A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in the ELCA.</w:t>
      </w:r>
      <w:r w:rsidR="00142C8A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And she</w:t>
      </w:r>
      <w:r w:rsidR="00142C8A">
        <w:rPr>
          <w:sz w:val="24"/>
          <w:szCs w:val="24"/>
        </w:rPr>
        <w:t>,</w:t>
      </w:r>
      <w:r w:rsidRPr="005D7ED1">
        <w:rPr>
          <w:sz w:val="24"/>
          <w:szCs w:val="24"/>
        </w:rPr>
        <w:t xml:space="preserve"> with her husband,</w:t>
      </w:r>
      <w:r w:rsidR="007C5C4A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A</w:t>
      </w:r>
      <w:r w:rsidR="00142C8A">
        <w:rPr>
          <w:sz w:val="24"/>
          <w:szCs w:val="24"/>
        </w:rPr>
        <w:t>l</w:t>
      </w:r>
      <w:r w:rsidRPr="005D7ED1">
        <w:rPr>
          <w:sz w:val="24"/>
          <w:szCs w:val="24"/>
        </w:rPr>
        <w:t>bert "Pete" Pero,</w:t>
      </w:r>
      <w:r w:rsidR="00142C8A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worked to bring full inclusion for all voices</w:t>
      </w:r>
      <w:r w:rsidR="00142C8A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in this church.</w:t>
      </w:r>
      <w:r w:rsidR="00142C8A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They founded the Conference</w:t>
      </w:r>
      <w:r w:rsidR="00142C8A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 xml:space="preserve">of </w:t>
      </w:r>
      <w:r w:rsidR="007C5C4A">
        <w:rPr>
          <w:sz w:val="24"/>
          <w:szCs w:val="24"/>
        </w:rPr>
        <w:t xml:space="preserve">International </w:t>
      </w:r>
      <w:r w:rsidRPr="005D7ED1">
        <w:rPr>
          <w:sz w:val="24"/>
          <w:szCs w:val="24"/>
        </w:rPr>
        <w:t>Black Lutherans, which were the African</w:t>
      </w:r>
      <w:r w:rsidR="00B91EC9">
        <w:rPr>
          <w:sz w:val="24"/>
          <w:szCs w:val="24"/>
        </w:rPr>
        <w:t>-d</w:t>
      </w:r>
      <w:r w:rsidRPr="005D7ED1">
        <w:rPr>
          <w:sz w:val="24"/>
          <w:szCs w:val="24"/>
        </w:rPr>
        <w:t>escent teaching theologians of this church.</w:t>
      </w:r>
      <w:r w:rsidR="00142C8A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She loved this church, even though this church</w:t>
      </w:r>
      <w:r w:rsidR="00142C8A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often caused her pain as an African American</w:t>
      </w:r>
      <w:r w:rsidR="00142C8A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woman in the church.</w:t>
      </w:r>
    </w:p>
    <w:p w14:paraId="701601EC" w14:textId="77777777" w:rsidR="00142C8A" w:rsidRDefault="00142C8A" w:rsidP="005D7ED1">
      <w:pPr>
        <w:pStyle w:val="NoSpacing"/>
        <w:rPr>
          <w:sz w:val="24"/>
          <w:szCs w:val="24"/>
        </w:rPr>
      </w:pPr>
    </w:p>
    <w:p w14:paraId="26072720" w14:textId="5A12B73F" w:rsidR="00772E0D" w:rsidRPr="00772E0D" w:rsidRDefault="005D7ED1" w:rsidP="005D7ED1">
      <w:pPr>
        <w:pStyle w:val="NoSpacing"/>
        <w:rPr>
          <w:sz w:val="24"/>
          <w:szCs w:val="24"/>
        </w:rPr>
      </w:pPr>
      <w:r w:rsidRPr="005D7ED1">
        <w:rPr>
          <w:sz w:val="24"/>
          <w:szCs w:val="24"/>
        </w:rPr>
        <w:t>I imagine this Sunday, you will be remembering</w:t>
      </w:r>
      <w:r w:rsidR="00142C8A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those who were giants and heroes in your faith</w:t>
      </w:r>
      <w:r w:rsidR="00142C8A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or your family</w:t>
      </w:r>
      <w:r w:rsidR="00DE0DF6">
        <w:rPr>
          <w:sz w:val="24"/>
          <w:szCs w:val="24"/>
        </w:rPr>
        <w:t>,</w:t>
      </w:r>
      <w:r w:rsidRPr="005D7ED1">
        <w:rPr>
          <w:sz w:val="24"/>
          <w:szCs w:val="24"/>
        </w:rPr>
        <w:t xml:space="preserve"> and </w:t>
      </w:r>
      <w:proofErr w:type="gramStart"/>
      <w:r w:rsidRPr="005D7ED1">
        <w:rPr>
          <w:sz w:val="24"/>
          <w:szCs w:val="24"/>
        </w:rPr>
        <w:t>that's</w:t>
      </w:r>
      <w:proofErr w:type="gramEnd"/>
      <w:r w:rsidRPr="005D7ED1">
        <w:rPr>
          <w:sz w:val="24"/>
          <w:szCs w:val="24"/>
        </w:rPr>
        <w:t xml:space="preserve"> good to do.</w:t>
      </w:r>
      <w:r w:rsidR="00142C8A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And, even with tears in our eyes, we can say</w:t>
      </w:r>
      <w:r w:rsidR="008304E6">
        <w:rPr>
          <w:sz w:val="24"/>
          <w:szCs w:val="24"/>
        </w:rPr>
        <w:t xml:space="preserve">, </w:t>
      </w:r>
      <w:r w:rsidRPr="005D7ED1">
        <w:rPr>
          <w:sz w:val="24"/>
          <w:szCs w:val="24"/>
        </w:rPr>
        <w:t>"All go down to the dust, yet even at the</w:t>
      </w:r>
      <w:r w:rsidR="008304E6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grave we make our song</w:t>
      </w:r>
      <w:r w:rsidR="00DE0DF6">
        <w:rPr>
          <w:sz w:val="24"/>
          <w:szCs w:val="24"/>
        </w:rPr>
        <w:t>:</w:t>
      </w:r>
      <w:r w:rsidR="00DE0DF6" w:rsidRPr="005D7ED1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Alleluia, alleluia,</w:t>
      </w:r>
      <w:r w:rsidR="008304E6">
        <w:rPr>
          <w:sz w:val="24"/>
          <w:szCs w:val="24"/>
        </w:rPr>
        <w:t xml:space="preserve"> </w:t>
      </w:r>
      <w:r w:rsidRPr="005D7ED1">
        <w:rPr>
          <w:sz w:val="24"/>
          <w:szCs w:val="24"/>
        </w:rPr>
        <w:t>alleluia.</w:t>
      </w:r>
      <w:r w:rsidR="008304E6">
        <w:rPr>
          <w:sz w:val="24"/>
          <w:szCs w:val="24"/>
        </w:rPr>
        <w:t>”</w:t>
      </w:r>
    </w:p>
    <w:sectPr w:rsidR="00772E0D" w:rsidRPr="00772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FE"/>
    <w:rsid w:val="0002645B"/>
    <w:rsid w:val="0003199E"/>
    <w:rsid w:val="000408A9"/>
    <w:rsid w:val="000722BF"/>
    <w:rsid w:val="0008585A"/>
    <w:rsid w:val="000B1BC4"/>
    <w:rsid w:val="000C0AB2"/>
    <w:rsid w:val="000C5750"/>
    <w:rsid w:val="000E2A7C"/>
    <w:rsid w:val="000F62A2"/>
    <w:rsid w:val="00117A17"/>
    <w:rsid w:val="00127FD8"/>
    <w:rsid w:val="0013448C"/>
    <w:rsid w:val="00142B58"/>
    <w:rsid w:val="00142C8A"/>
    <w:rsid w:val="001476A6"/>
    <w:rsid w:val="001659D2"/>
    <w:rsid w:val="001664AD"/>
    <w:rsid w:val="001668E8"/>
    <w:rsid w:val="0017148D"/>
    <w:rsid w:val="001E0026"/>
    <w:rsid w:val="00234B88"/>
    <w:rsid w:val="00242021"/>
    <w:rsid w:val="002474BA"/>
    <w:rsid w:val="00276A35"/>
    <w:rsid w:val="00297B06"/>
    <w:rsid w:val="002A545B"/>
    <w:rsid w:val="002A580C"/>
    <w:rsid w:val="002C5964"/>
    <w:rsid w:val="002F4C19"/>
    <w:rsid w:val="002F5818"/>
    <w:rsid w:val="00312E20"/>
    <w:rsid w:val="00317BA3"/>
    <w:rsid w:val="003217B8"/>
    <w:rsid w:val="003226CA"/>
    <w:rsid w:val="0037125E"/>
    <w:rsid w:val="003770A4"/>
    <w:rsid w:val="003F361B"/>
    <w:rsid w:val="004040F8"/>
    <w:rsid w:val="00407549"/>
    <w:rsid w:val="0041185C"/>
    <w:rsid w:val="004121C1"/>
    <w:rsid w:val="004252FB"/>
    <w:rsid w:val="00433D03"/>
    <w:rsid w:val="00457C37"/>
    <w:rsid w:val="0046377A"/>
    <w:rsid w:val="0048386A"/>
    <w:rsid w:val="00490998"/>
    <w:rsid w:val="004A27B8"/>
    <w:rsid w:val="004C4C3A"/>
    <w:rsid w:val="004C5C7D"/>
    <w:rsid w:val="004D042C"/>
    <w:rsid w:val="004D438F"/>
    <w:rsid w:val="004E28CB"/>
    <w:rsid w:val="0050156F"/>
    <w:rsid w:val="00501C5A"/>
    <w:rsid w:val="005167EE"/>
    <w:rsid w:val="005412A0"/>
    <w:rsid w:val="00556815"/>
    <w:rsid w:val="00560DA4"/>
    <w:rsid w:val="005A3275"/>
    <w:rsid w:val="005B6F7A"/>
    <w:rsid w:val="005C7F71"/>
    <w:rsid w:val="005D56FB"/>
    <w:rsid w:val="005D57D4"/>
    <w:rsid w:val="005D7ED1"/>
    <w:rsid w:val="005E116E"/>
    <w:rsid w:val="005F7FC5"/>
    <w:rsid w:val="00602192"/>
    <w:rsid w:val="00602431"/>
    <w:rsid w:val="00613571"/>
    <w:rsid w:val="006B3E53"/>
    <w:rsid w:val="00716E0B"/>
    <w:rsid w:val="00721121"/>
    <w:rsid w:val="00723283"/>
    <w:rsid w:val="007235E0"/>
    <w:rsid w:val="007250D4"/>
    <w:rsid w:val="0074695E"/>
    <w:rsid w:val="007624C9"/>
    <w:rsid w:val="00762728"/>
    <w:rsid w:val="00772E0D"/>
    <w:rsid w:val="007A1598"/>
    <w:rsid w:val="007A55E2"/>
    <w:rsid w:val="007C5C4A"/>
    <w:rsid w:val="0080207A"/>
    <w:rsid w:val="0080672E"/>
    <w:rsid w:val="00807CC5"/>
    <w:rsid w:val="008304E6"/>
    <w:rsid w:val="00842E44"/>
    <w:rsid w:val="008647FF"/>
    <w:rsid w:val="008649EE"/>
    <w:rsid w:val="008700C4"/>
    <w:rsid w:val="008B31EB"/>
    <w:rsid w:val="008C42DD"/>
    <w:rsid w:val="009215AF"/>
    <w:rsid w:val="00944251"/>
    <w:rsid w:val="00972E88"/>
    <w:rsid w:val="0097626F"/>
    <w:rsid w:val="00980FBA"/>
    <w:rsid w:val="009831B9"/>
    <w:rsid w:val="00985675"/>
    <w:rsid w:val="00A13554"/>
    <w:rsid w:val="00A16392"/>
    <w:rsid w:val="00A31455"/>
    <w:rsid w:val="00A6274B"/>
    <w:rsid w:val="00A72D83"/>
    <w:rsid w:val="00A73EA5"/>
    <w:rsid w:val="00A9480D"/>
    <w:rsid w:val="00AD08DA"/>
    <w:rsid w:val="00AD226E"/>
    <w:rsid w:val="00AE459F"/>
    <w:rsid w:val="00B46ACB"/>
    <w:rsid w:val="00B534F4"/>
    <w:rsid w:val="00B66201"/>
    <w:rsid w:val="00B91EC9"/>
    <w:rsid w:val="00BA1379"/>
    <w:rsid w:val="00BD56B1"/>
    <w:rsid w:val="00BE0B28"/>
    <w:rsid w:val="00C03A0B"/>
    <w:rsid w:val="00C17623"/>
    <w:rsid w:val="00C243F4"/>
    <w:rsid w:val="00C440B2"/>
    <w:rsid w:val="00C618F2"/>
    <w:rsid w:val="00C62E3C"/>
    <w:rsid w:val="00C67140"/>
    <w:rsid w:val="00CB32A0"/>
    <w:rsid w:val="00CD61FE"/>
    <w:rsid w:val="00D05EA0"/>
    <w:rsid w:val="00D300DE"/>
    <w:rsid w:val="00D3154C"/>
    <w:rsid w:val="00D339A9"/>
    <w:rsid w:val="00D34D85"/>
    <w:rsid w:val="00D37A03"/>
    <w:rsid w:val="00D61578"/>
    <w:rsid w:val="00D67D3A"/>
    <w:rsid w:val="00D7231D"/>
    <w:rsid w:val="00D91A9C"/>
    <w:rsid w:val="00DC0918"/>
    <w:rsid w:val="00DC1394"/>
    <w:rsid w:val="00DE0DF6"/>
    <w:rsid w:val="00DE713B"/>
    <w:rsid w:val="00DF24B1"/>
    <w:rsid w:val="00E02F99"/>
    <w:rsid w:val="00E03D3E"/>
    <w:rsid w:val="00E26093"/>
    <w:rsid w:val="00E367FB"/>
    <w:rsid w:val="00E71574"/>
    <w:rsid w:val="00E80E54"/>
    <w:rsid w:val="00E84439"/>
    <w:rsid w:val="00EB03F8"/>
    <w:rsid w:val="00EB2C89"/>
    <w:rsid w:val="00EE2820"/>
    <w:rsid w:val="00F3536D"/>
    <w:rsid w:val="00F409F2"/>
    <w:rsid w:val="00F64E91"/>
    <w:rsid w:val="00F82272"/>
    <w:rsid w:val="00F87AC5"/>
    <w:rsid w:val="00FA49D8"/>
    <w:rsid w:val="00FE0C69"/>
    <w:rsid w:val="01CF012C"/>
    <w:rsid w:val="043D559D"/>
    <w:rsid w:val="0607E774"/>
    <w:rsid w:val="087DC1F6"/>
    <w:rsid w:val="09376D10"/>
    <w:rsid w:val="0C9BE833"/>
    <w:rsid w:val="0E772499"/>
    <w:rsid w:val="108D3B95"/>
    <w:rsid w:val="11B050EA"/>
    <w:rsid w:val="12F86514"/>
    <w:rsid w:val="13325180"/>
    <w:rsid w:val="16916C08"/>
    <w:rsid w:val="16B34891"/>
    <w:rsid w:val="17B028C5"/>
    <w:rsid w:val="1A4578BD"/>
    <w:rsid w:val="1D7A5CB2"/>
    <w:rsid w:val="1E48405E"/>
    <w:rsid w:val="21E0C8F6"/>
    <w:rsid w:val="2285F3EF"/>
    <w:rsid w:val="22A428BB"/>
    <w:rsid w:val="26283C94"/>
    <w:rsid w:val="27067BE0"/>
    <w:rsid w:val="2A470906"/>
    <w:rsid w:val="2A9889BE"/>
    <w:rsid w:val="2AB0D02F"/>
    <w:rsid w:val="2B47A92D"/>
    <w:rsid w:val="2C195BE1"/>
    <w:rsid w:val="2E0291D6"/>
    <w:rsid w:val="2E9E9ECF"/>
    <w:rsid w:val="334ACD8C"/>
    <w:rsid w:val="33D4D0B3"/>
    <w:rsid w:val="38D062DE"/>
    <w:rsid w:val="38FFE603"/>
    <w:rsid w:val="3A64079C"/>
    <w:rsid w:val="3CF4A17A"/>
    <w:rsid w:val="3E730EAE"/>
    <w:rsid w:val="3E9FCA9F"/>
    <w:rsid w:val="4095BCE6"/>
    <w:rsid w:val="41E598D2"/>
    <w:rsid w:val="4212E07D"/>
    <w:rsid w:val="42DC4DE8"/>
    <w:rsid w:val="431EEA7D"/>
    <w:rsid w:val="433AF534"/>
    <w:rsid w:val="44964E84"/>
    <w:rsid w:val="46887DDB"/>
    <w:rsid w:val="4D3682DA"/>
    <w:rsid w:val="4D4D3090"/>
    <w:rsid w:val="4FE9E1F3"/>
    <w:rsid w:val="50477B63"/>
    <w:rsid w:val="51EF6FC5"/>
    <w:rsid w:val="53AA1D95"/>
    <w:rsid w:val="57B08C2C"/>
    <w:rsid w:val="59EEB52C"/>
    <w:rsid w:val="5A7D7F46"/>
    <w:rsid w:val="5FE6B1D9"/>
    <w:rsid w:val="603FA13D"/>
    <w:rsid w:val="60E2BFC2"/>
    <w:rsid w:val="61B594F8"/>
    <w:rsid w:val="64ED0615"/>
    <w:rsid w:val="64F5FF4A"/>
    <w:rsid w:val="67A8C28E"/>
    <w:rsid w:val="67FD65A5"/>
    <w:rsid w:val="69EB7996"/>
    <w:rsid w:val="6BA36CE6"/>
    <w:rsid w:val="6D279223"/>
    <w:rsid w:val="6ED10238"/>
    <w:rsid w:val="6F0278B9"/>
    <w:rsid w:val="70117A45"/>
    <w:rsid w:val="70549EC0"/>
    <w:rsid w:val="707FBA72"/>
    <w:rsid w:val="7206FD1B"/>
    <w:rsid w:val="721E7DEB"/>
    <w:rsid w:val="77698D39"/>
    <w:rsid w:val="77E616A1"/>
    <w:rsid w:val="7810316C"/>
    <w:rsid w:val="79D14AB4"/>
    <w:rsid w:val="7B594105"/>
    <w:rsid w:val="7C23011E"/>
    <w:rsid w:val="7CBFAC84"/>
    <w:rsid w:val="7E3A9E4C"/>
    <w:rsid w:val="7E9E7416"/>
    <w:rsid w:val="7F284789"/>
    <w:rsid w:val="7F2BC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9FA6A"/>
  <w15:chartTrackingRefBased/>
  <w15:docId w15:val="{4F55CEF7-0755-4241-A9CC-77C56C6E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1F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15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5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5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5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574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76A3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659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370</Value>
      <Value>19</Value>
      <Value>171</Value>
      <Value>499</Value>
      <Value>5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4D3JZ2TK2AEZ-1706065743-62087</_dlc_DocId>
    <_dlc_DocIdUrl xmlns="443b974f-4cf2-4f2b-8081-287a5ea837dc">
      <Url>https://elcacwo.sharepoint.com/sites/ITStaff/_layouts/15/DocIdRedir.aspx?ID=4D3JZ2TK2AEZ-1706065743-62087</Url>
      <Description>4D3JZ2TK2AEZ-1706065743-62087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CEAB6FE-1F9A-4678-8753-E7DC1BCF6B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1DEADDC-4BE9-4C07-AEF8-6F2620CAE610}"/>
</file>

<file path=customXml/itemProps3.xml><?xml version="1.0" encoding="utf-8"?>
<ds:datastoreItem xmlns:ds="http://schemas.openxmlformats.org/officeDocument/2006/customXml" ds:itemID="{8E57449D-5201-4F26-AFC3-081C376847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075D14-8DBC-480D-B88B-BE30035C02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Presiding Bishop Weekly Video Message, October 30, 2020</dc:title>
  <dc:subject/>
  <dc:creator>Bishop Eaton</dc:creator>
  <cp:keywords/>
  <dc:description/>
  <cp:lastModifiedBy>Candice Buchbinder</cp:lastModifiedBy>
  <cp:revision>4</cp:revision>
  <dcterms:created xsi:type="dcterms:W3CDTF">2020-11-06T17:09:00Z</dcterms:created>
  <dcterms:modified xsi:type="dcterms:W3CDTF">2020-11-06T17:12:00Z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Weekly messages|aa9e6a5d-3afd-410f-aa09-601c8005a13d</vt:lpwstr>
  </property>
  <property fmtid="{D5CDD505-2E9C-101B-9397-08002B2CF9AE}" pid="5" name="p0eec0248d09446db2b674e7726de702">
    <vt:lpwstr>Messages|4f38af40-57cb-4c9d-9eb1-71c443e68b76</vt:lpwstr>
  </property>
  <property fmtid="{D5CDD505-2E9C-101B-9397-08002B2CF9AE}" pid="6" name="dbcb669f85a94c79882e4591e49db382">
    <vt:lpwstr>Presiding Bishop Messages and Statements|c9d9523d-bf45-4636-8b16-b55a499dc6bc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171;#Presiding Bishop Messages and Statements|c9d9523d-bf45-4636-8b16-b55a499dc6bc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370;#Messages|4f38af40-57cb-4c9d-9eb1-71c443e68b76</vt:lpwstr>
  </property>
  <property fmtid="{D5CDD505-2E9C-101B-9397-08002B2CF9AE}" pid="12" name="Resource Subcategory">
    <vt:lpwstr>499;#Weekly messages|aa9e6a5d-3afd-410f-aa09-601c8005a13d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Metrics File with Extension">
    <vt:lpwstr>4452</vt:lpwstr>
  </property>
  <property fmtid="{D5CDD505-2E9C-101B-9397-08002B2CF9AE}" pid="16" name="_dlc_DocIdItemGuid">
    <vt:lpwstr>cae64dab-c181-4b4b-b5e8-ef9eac98a562</vt:lpwstr>
  </property>
</Properties>
</file>