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6F8C" w14:textId="60F8D3ED" w:rsidR="000E6C7B" w:rsidRPr="005B1CFF" w:rsidRDefault="00CF56CC" w:rsidP="0026632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smallCaps/>
          <w:color w:val="000000" w:themeColor="text1"/>
          <w:sz w:val="24"/>
          <w:szCs w:val="24"/>
          <w:u w:color="FF0000"/>
          <w:lang w:val="es-PR"/>
        </w:rPr>
      </w:pPr>
      <w:r w:rsidRPr="005B1CFF">
        <w:rPr>
          <w:color w:val="000000" w:themeColor="text1"/>
          <w:sz w:val="24"/>
          <w:szCs w:val="24"/>
          <w:u w:color="FF0000"/>
          <w:lang w:val="es-PR"/>
        </w:rPr>
        <w:fldChar w:fldCharType="begin"/>
      </w:r>
      <w:r w:rsidRPr="005B1CFF">
        <w:rPr>
          <w:color w:val="000000" w:themeColor="text1"/>
          <w:sz w:val="24"/>
          <w:szCs w:val="24"/>
          <w:u w:color="FF0000"/>
          <w:lang w:val="es-PR"/>
        </w:rPr>
        <w:instrText xml:space="preserve"> SEQ CHAPTER \h \r 1</w:instrText>
      </w:r>
      <w:r w:rsidRPr="005B1CFF">
        <w:rPr>
          <w:color w:val="000000" w:themeColor="text1"/>
          <w:sz w:val="24"/>
          <w:szCs w:val="24"/>
          <w:u w:color="FF0000"/>
          <w:lang w:val="es-PR"/>
        </w:rPr>
        <w:fldChar w:fldCharType="end"/>
      </w:r>
      <w:r w:rsidRPr="005B1CFF">
        <w:rPr>
          <w:b/>
          <w:smallCaps/>
          <w:color w:val="000000" w:themeColor="text1"/>
          <w:sz w:val="24"/>
          <w:szCs w:val="24"/>
          <w:u w:color="FF0000"/>
          <w:lang w:val="es-PR"/>
        </w:rPr>
        <w:t xml:space="preserve">Enmiendas </w:t>
      </w:r>
      <w:r w:rsidR="0026632D" w:rsidRPr="005B1CFF">
        <w:rPr>
          <w:b/>
          <w:smallCaps/>
          <w:color w:val="000000" w:themeColor="text1"/>
          <w:sz w:val="24"/>
          <w:szCs w:val="24"/>
          <w:u w:color="FF0000"/>
          <w:lang w:val="es-PR"/>
        </w:rPr>
        <w:t>de la Asamblea Nacional</w:t>
      </w:r>
      <w:r w:rsidR="00FA0A36" w:rsidRPr="005B1CFF">
        <w:rPr>
          <w:b/>
          <w:smallCaps/>
          <w:color w:val="000000" w:themeColor="text1"/>
          <w:sz w:val="24"/>
          <w:szCs w:val="24"/>
          <w:u w:color="FF0000"/>
          <w:lang w:val="es-PR"/>
        </w:rPr>
        <w:t xml:space="preserve"> </w:t>
      </w:r>
      <w:r w:rsidR="00954830" w:rsidRPr="005B1CFF">
        <w:rPr>
          <w:b/>
          <w:smallCaps/>
          <w:color w:val="000000" w:themeColor="text1"/>
          <w:sz w:val="24"/>
          <w:szCs w:val="24"/>
          <w:u w:color="FF0000"/>
          <w:lang w:val="es-PR"/>
        </w:rPr>
        <w:t>2025</w:t>
      </w:r>
      <w:r w:rsidR="0026632D" w:rsidRPr="005B1CFF">
        <w:rPr>
          <w:b/>
          <w:smallCaps/>
          <w:color w:val="000000" w:themeColor="text1"/>
          <w:sz w:val="24"/>
          <w:szCs w:val="24"/>
          <w:u w:color="FF0000"/>
          <w:lang w:val="es-PR"/>
        </w:rPr>
        <w:t xml:space="preserve"> a la</w:t>
      </w:r>
    </w:p>
    <w:p w14:paraId="033CA0FE" w14:textId="2137D5A5" w:rsidR="00954830" w:rsidRPr="005B1CFF" w:rsidRDefault="0026632D" w:rsidP="009548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smallCaps/>
          <w:color w:val="000000" w:themeColor="text1"/>
          <w:sz w:val="24"/>
          <w:szCs w:val="24"/>
          <w:u w:color="FF0000"/>
          <w:lang w:val="es-PR"/>
        </w:rPr>
      </w:pPr>
      <w:r w:rsidRPr="005B1CFF">
        <w:rPr>
          <w:b/>
          <w:iCs/>
          <w:smallCaps/>
          <w:color w:val="000000" w:themeColor="text1"/>
          <w:sz w:val="24"/>
          <w:szCs w:val="24"/>
          <w:u w:color="FF0000"/>
          <w:lang w:val="es-PR"/>
        </w:rPr>
        <w:t xml:space="preserve">Constitución </w:t>
      </w:r>
      <w:r w:rsidR="00676A97">
        <w:rPr>
          <w:b/>
          <w:iCs/>
          <w:smallCaps/>
          <w:color w:val="000000" w:themeColor="text1"/>
          <w:sz w:val="24"/>
          <w:szCs w:val="24"/>
          <w:u w:color="FF0000"/>
          <w:lang w:val="es-PR"/>
        </w:rPr>
        <w:t>M</w:t>
      </w:r>
      <w:r w:rsidRPr="005B1CFF">
        <w:rPr>
          <w:b/>
          <w:iCs/>
          <w:smallCaps/>
          <w:color w:val="000000" w:themeColor="text1"/>
          <w:sz w:val="24"/>
          <w:szCs w:val="24"/>
          <w:u w:color="FF0000"/>
          <w:lang w:val="es-PR"/>
        </w:rPr>
        <w:t xml:space="preserve">odelo para </w:t>
      </w:r>
      <w:r w:rsidR="00676A97">
        <w:rPr>
          <w:b/>
          <w:iCs/>
          <w:smallCaps/>
          <w:color w:val="000000" w:themeColor="text1"/>
          <w:sz w:val="24"/>
          <w:szCs w:val="24"/>
          <w:u w:color="FF0000"/>
          <w:lang w:val="es-PR"/>
        </w:rPr>
        <w:t>C</w:t>
      </w:r>
      <w:r w:rsidRPr="005B1CFF">
        <w:rPr>
          <w:b/>
          <w:iCs/>
          <w:smallCaps/>
          <w:color w:val="000000" w:themeColor="text1"/>
          <w:sz w:val="24"/>
          <w:szCs w:val="24"/>
          <w:u w:color="FF0000"/>
          <w:lang w:val="es-PR"/>
        </w:rPr>
        <w:t>ongregaciones</w:t>
      </w:r>
      <w:r w:rsidR="00954830" w:rsidRPr="005B1CFF">
        <w:rPr>
          <w:b/>
          <w:iCs/>
          <w:smallCaps/>
          <w:color w:val="000000" w:themeColor="text1"/>
          <w:sz w:val="24"/>
          <w:szCs w:val="24"/>
          <w:u w:color="FF0000"/>
          <w:lang w:val="es-PR"/>
        </w:rPr>
        <w:t xml:space="preserve"> de </w:t>
      </w:r>
      <w:r w:rsidR="00954830" w:rsidRPr="005B1CFF">
        <w:rPr>
          <w:b/>
          <w:smallCaps/>
          <w:color w:val="000000" w:themeColor="text1"/>
          <w:sz w:val="24"/>
          <w:szCs w:val="24"/>
          <w:u w:color="FF0000"/>
          <w:lang w:val="es-PR"/>
        </w:rPr>
        <w:t>la</w:t>
      </w:r>
    </w:p>
    <w:p w14:paraId="77F81602" w14:textId="47F8EDF0" w:rsidR="0026632D" w:rsidRPr="005B1CFF" w:rsidRDefault="00954830" w:rsidP="009548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smallCaps/>
          <w:color w:val="000000" w:themeColor="text1"/>
          <w:sz w:val="24"/>
          <w:szCs w:val="24"/>
          <w:u w:color="FF0000"/>
          <w:lang w:val="es-PR"/>
        </w:rPr>
      </w:pPr>
      <w:r w:rsidRPr="005B1CFF">
        <w:rPr>
          <w:b/>
          <w:smallCaps/>
          <w:color w:val="000000" w:themeColor="text1"/>
          <w:sz w:val="24"/>
          <w:szCs w:val="24"/>
          <w:u w:color="FF0000"/>
          <w:lang w:val="es-PR"/>
        </w:rPr>
        <w:t>Iglesia Evangélica Luterana en América</w:t>
      </w:r>
      <w:r w:rsidRPr="005B1CFF">
        <w:rPr>
          <w:b/>
          <w:smallCaps/>
          <w:color w:val="000000" w:themeColor="text1"/>
          <w:sz w:val="24"/>
          <w:szCs w:val="24"/>
          <w:u w:color="FF0000"/>
          <w:vertAlign w:val="superscript"/>
          <w:lang w:val="es-PR"/>
        </w:rPr>
        <w:t>®</w:t>
      </w:r>
    </w:p>
    <w:p w14:paraId="22B38A0C" w14:textId="77777777" w:rsidR="00A34E42" w:rsidRPr="005B1CFF" w:rsidRDefault="00A34E42"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i/>
          <w:iCs/>
          <w:smallCaps/>
          <w:color w:val="000000" w:themeColor="text1"/>
          <w:sz w:val="26"/>
          <w:szCs w:val="26"/>
          <w:u w:color="FF0000"/>
          <w:lang w:val="es-PR"/>
        </w:rPr>
      </w:pPr>
    </w:p>
    <w:p w14:paraId="577C7603" w14:textId="08C257EB" w:rsidR="00CF56CC" w:rsidRPr="005B1CFF" w:rsidRDefault="00CF56CC"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i/>
          <w:iCs/>
          <w:color w:val="000000" w:themeColor="text1"/>
          <w:sz w:val="20"/>
          <w:u w:color="FF0000"/>
          <w:lang w:val="es-PR"/>
        </w:rPr>
      </w:pPr>
      <w:r w:rsidRPr="005B1CFF">
        <w:rPr>
          <w:b/>
          <w:i/>
          <w:iCs/>
          <w:smallCaps/>
          <w:color w:val="000000" w:themeColor="text1"/>
          <w:sz w:val="20"/>
          <w:u w:color="FF0000"/>
          <w:lang w:val="es-PR"/>
        </w:rPr>
        <w:t>[con Ra</w:t>
      </w:r>
      <w:r w:rsidR="0019054D" w:rsidRPr="005B1CFF">
        <w:rPr>
          <w:b/>
          <w:i/>
          <w:iCs/>
          <w:smallCaps/>
          <w:color w:val="000000" w:themeColor="text1"/>
          <w:sz w:val="20"/>
          <w:u w:color="FF0000"/>
          <w:lang w:val="es-PR"/>
        </w:rPr>
        <w:t>zonamientos</w:t>
      </w:r>
      <w:r w:rsidRPr="005B1CFF">
        <w:rPr>
          <w:b/>
          <w:i/>
          <w:iCs/>
          <w:smallCaps/>
          <w:color w:val="000000" w:themeColor="text1"/>
          <w:sz w:val="20"/>
          <w:u w:color="FF0000"/>
          <w:lang w:val="es-PR"/>
        </w:rPr>
        <w:t>]</w:t>
      </w:r>
    </w:p>
    <w:p w14:paraId="5CC82F33" w14:textId="77777777" w:rsidR="00CF56CC" w:rsidRPr="005B1CFF" w:rsidRDefault="00CF56CC"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sz w:val="20"/>
          <w:u w:color="FF0000"/>
          <w:lang w:val="es-PR"/>
        </w:rPr>
      </w:pPr>
    </w:p>
    <w:p w14:paraId="06C796C4" w14:textId="70CE9500" w:rsidR="00CF56CC" w:rsidRPr="005B1CFF" w:rsidRDefault="0019054D"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sz w:val="20"/>
          <w:u w:color="FF0000"/>
          <w:lang w:val="es-PR"/>
        </w:rPr>
      </w:pPr>
      <w:r w:rsidRPr="005B1CFF">
        <w:rPr>
          <w:color w:val="000000" w:themeColor="text1"/>
          <w:sz w:val="20"/>
          <w:u w:color="FF0000"/>
          <w:lang w:val="es-PR"/>
        </w:rPr>
        <w:t>Preparado por la Oficina del</w:t>
      </w:r>
      <w:r w:rsidR="0034180D" w:rsidRPr="005B1CFF">
        <w:rPr>
          <w:color w:val="000000" w:themeColor="text1"/>
          <w:sz w:val="20"/>
          <w:u w:color="FF0000"/>
          <w:lang w:val="es-PR"/>
        </w:rPr>
        <w:t>(de la)</w:t>
      </w:r>
      <w:r w:rsidRPr="005B1CFF">
        <w:rPr>
          <w:color w:val="000000" w:themeColor="text1"/>
          <w:sz w:val="20"/>
          <w:u w:color="FF0000"/>
          <w:lang w:val="es-PR"/>
        </w:rPr>
        <w:t xml:space="preserve"> Secretario</w:t>
      </w:r>
      <w:r w:rsidR="0034180D" w:rsidRPr="005B1CFF">
        <w:rPr>
          <w:color w:val="000000" w:themeColor="text1"/>
          <w:sz w:val="20"/>
          <w:u w:color="FF0000"/>
          <w:lang w:val="es-PR"/>
        </w:rPr>
        <w:t>(a)</w:t>
      </w:r>
    </w:p>
    <w:p w14:paraId="31EF8B83" w14:textId="6C0B2AA1" w:rsidR="00CF56CC" w:rsidRPr="005B1CFF" w:rsidRDefault="0019054D"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sz w:val="20"/>
          <w:u w:color="FF0000"/>
          <w:lang w:val="es-PR"/>
        </w:rPr>
      </w:pPr>
      <w:r w:rsidRPr="005B1CFF">
        <w:rPr>
          <w:color w:val="000000" w:themeColor="text1"/>
          <w:sz w:val="20"/>
          <w:u w:color="FF0000"/>
          <w:lang w:val="es-PR"/>
        </w:rPr>
        <w:t>Iglesia Evangélica Luterana en América</w:t>
      </w:r>
    </w:p>
    <w:p w14:paraId="4DC7DDCE" w14:textId="1EC4917C" w:rsidR="00CF56CC" w:rsidRPr="005B1CFF" w:rsidRDefault="00CF56CC"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sz w:val="20"/>
          <w:u w:color="FF0000"/>
          <w:lang w:val="es-PR"/>
        </w:rPr>
      </w:pPr>
      <w:r w:rsidRPr="005B1CFF">
        <w:rPr>
          <w:color w:val="000000" w:themeColor="text1"/>
          <w:sz w:val="20"/>
          <w:u w:color="FF0000"/>
          <w:lang w:val="es-PR"/>
        </w:rPr>
        <w:t>A</w:t>
      </w:r>
      <w:r w:rsidR="0019054D" w:rsidRPr="005B1CFF">
        <w:rPr>
          <w:color w:val="000000" w:themeColor="text1"/>
          <w:sz w:val="20"/>
          <w:u w:color="FF0000"/>
          <w:lang w:val="es-PR"/>
        </w:rPr>
        <w:t xml:space="preserve">gosto </w:t>
      </w:r>
      <w:r w:rsidRPr="005B1CFF">
        <w:rPr>
          <w:color w:val="000000" w:themeColor="text1"/>
          <w:sz w:val="20"/>
          <w:u w:color="FF0000"/>
          <w:lang w:val="es-PR"/>
        </w:rPr>
        <w:t>202</w:t>
      </w:r>
      <w:r w:rsidR="006239D1" w:rsidRPr="005B1CFF">
        <w:rPr>
          <w:color w:val="000000" w:themeColor="text1"/>
          <w:sz w:val="20"/>
          <w:u w:color="FF0000"/>
          <w:lang w:val="es-PR"/>
        </w:rPr>
        <w:t>5</w:t>
      </w:r>
    </w:p>
    <w:p w14:paraId="0795110A" w14:textId="77777777" w:rsidR="00CF56CC" w:rsidRPr="005B1CFF" w:rsidRDefault="00CF56CC"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szCs w:val="22"/>
          <w:u w:color="FF0000"/>
          <w:lang w:val="es-PR"/>
        </w:rPr>
      </w:pPr>
    </w:p>
    <w:p w14:paraId="7CBB6101" w14:textId="681F2A92" w:rsidR="00CF56CC" w:rsidRPr="005B1CFF" w:rsidRDefault="0019054D"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Cs w:val="22"/>
          <w:u w:color="FF0000"/>
          <w:lang w:val="es-PR"/>
        </w:rPr>
      </w:pPr>
      <w:r w:rsidRPr="005B1CFF">
        <w:rPr>
          <w:bCs/>
          <w:color w:val="000000" w:themeColor="text1"/>
          <w:szCs w:val="22"/>
          <w:u w:color="FF0000"/>
          <w:lang w:val="es-PR"/>
        </w:rPr>
        <w:t>A continuación</w:t>
      </w:r>
      <w:r w:rsidR="00964913" w:rsidRPr="005B1CFF">
        <w:rPr>
          <w:bCs/>
          <w:color w:val="000000" w:themeColor="text1"/>
          <w:szCs w:val="22"/>
          <w:u w:color="FF0000"/>
          <w:lang w:val="es-PR"/>
        </w:rPr>
        <w:t xml:space="preserve">, </w:t>
      </w:r>
      <w:r w:rsidRPr="005B1CFF">
        <w:rPr>
          <w:bCs/>
          <w:color w:val="000000" w:themeColor="text1"/>
          <w:szCs w:val="22"/>
          <w:u w:color="FF0000"/>
          <w:lang w:val="es-PR"/>
        </w:rPr>
        <w:t xml:space="preserve">las enmiendas a la </w:t>
      </w:r>
      <w:r w:rsidRPr="005B1CFF">
        <w:rPr>
          <w:bCs/>
          <w:i/>
          <w:iCs/>
          <w:color w:val="000000" w:themeColor="text1"/>
          <w:szCs w:val="22"/>
          <w:u w:color="FF0000"/>
          <w:lang w:val="es-PR"/>
        </w:rPr>
        <w:t xml:space="preserve">Constitución </w:t>
      </w:r>
      <w:r w:rsidR="001463A2">
        <w:rPr>
          <w:bCs/>
          <w:i/>
          <w:iCs/>
          <w:color w:val="000000" w:themeColor="text1"/>
          <w:szCs w:val="22"/>
          <w:u w:color="FF0000"/>
          <w:lang w:val="es-PR"/>
        </w:rPr>
        <w:t>M</w:t>
      </w:r>
      <w:r w:rsidRPr="005B1CFF">
        <w:rPr>
          <w:bCs/>
          <w:i/>
          <w:iCs/>
          <w:color w:val="000000" w:themeColor="text1"/>
          <w:szCs w:val="22"/>
          <w:u w:color="FF0000"/>
          <w:lang w:val="es-PR"/>
        </w:rPr>
        <w:t xml:space="preserve">odelo para </w:t>
      </w:r>
      <w:r w:rsidR="001463A2">
        <w:rPr>
          <w:bCs/>
          <w:i/>
          <w:iCs/>
          <w:color w:val="000000" w:themeColor="text1"/>
          <w:szCs w:val="22"/>
          <w:u w:color="FF0000"/>
          <w:lang w:val="es-PR"/>
        </w:rPr>
        <w:t>C</w:t>
      </w:r>
      <w:r w:rsidRPr="005B1CFF">
        <w:rPr>
          <w:bCs/>
          <w:i/>
          <w:iCs/>
          <w:color w:val="000000" w:themeColor="text1"/>
          <w:szCs w:val="22"/>
          <w:u w:color="FF0000"/>
          <w:lang w:val="es-PR"/>
        </w:rPr>
        <w:t>ongregaciones</w:t>
      </w:r>
      <w:r w:rsidRPr="005B1CFF">
        <w:rPr>
          <w:bCs/>
          <w:color w:val="000000" w:themeColor="text1"/>
          <w:szCs w:val="22"/>
          <w:u w:color="FF0000"/>
          <w:lang w:val="es-PR"/>
        </w:rPr>
        <w:t xml:space="preserve"> que fueron aprobadas por la Asamblea Nacional 202</w:t>
      </w:r>
      <w:r w:rsidR="00143BE3" w:rsidRPr="005B1CFF">
        <w:rPr>
          <w:bCs/>
          <w:color w:val="000000" w:themeColor="text1"/>
          <w:szCs w:val="22"/>
          <w:u w:color="FF0000"/>
          <w:lang w:val="es-PR"/>
        </w:rPr>
        <w:t>5</w:t>
      </w:r>
      <w:r w:rsidRPr="005B1CFF">
        <w:rPr>
          <w:bCs/>
          <w:color w:val="000000" w:themeColor="text1"/>
          <w:szCs w:val="22"/>
          <w:u w:color="FF0000"/>
          <w:lang w:val="es-PR"/>
        </w:rPr>
        <w:t xml:space="preserve">. </w:t>
      </w:r>
      <w:r w:rsidR="00CF56CC" w:rsidRPr="005B1CFF">
        <w:rPr>
          <w:bCs/>
          <w:color w:val="000000" w:themeColor="text1"/>
          <w:szCs w:val="22"/>
          <w:u w:color="FF0000"/>
          <w:lang w:val="es-PR"/>
        </w:rPr>
        <w:t>Ad</w:t>
      </w:r>
      <w:r w:rsidRPr="005B1CFF">
        <w:rPr>
          <w:bCs/>
          <w:color w:val="000000" w:themeColor="text1"/>
          <w:szCs w:val="22"/>
          <w:u w:color="FF0000"/>
          <w:lang w:val="es-PR"/>
        </w:rPr>
        <w:t xml:space="preserve">iciones están </w:t>
      </w:r>
      <w:r w:rsidRPr="005B1CFF">
        <w:rPr>
          <w:bCs/>
          <w:color w:val="000000" w:themeColor="text1"/>
          <w:szCs w:val="22"/>
          <w:u w:val="single" w:color="FF0000"/>
          <w:lang w:val="es-PR"/>
        </w:rPr>
        <w:t>subrayadas</w:t>
      </w:r>
      <w:r w:rsidR="008C0186">
        <w:rPr>
          <w:bCs/>
          <w:color w:val="000000" w:themeColor="text1"/>
          <w:szCs w:val="22"/>
          <w:u w:val="single" w:color="FF0000"/>
          <w:lang w:val="es-PR"/>
        </w:rPr>
        <w:t>;</w:t>
      </w:r>
      <w:r w:rsidR="00CF56CC" w:rsidRPr="005B1CFF">
        <w:rPr>
          <w:bCs/>
          <w:color w:val="000000" w:themeColor="text1"/>
          <w:szCs w:val="22"/>
          <w:u w:color="FF0000"/>
          <w:lang w:val="es-PR"/>
        </w:rPr>
        <w:t xml:space="preserve"> </w:t>
      </w:r>
      <w:r w:rsidRPr="005B1CFF">
        <w:rPr>
          <w:bCs/>
          <w:color w:val="000000" w:themeColor="text1"/>
          <w:szCs w:val="22"/>
          <w:u w:color="FF0000"/>
          <w:lang w:val="es-PR"/>
        </w:rPr>
        <w:t xml:space="preserve">supresiones están </w:t>
      </w:r>
      <w:r w:rsidR="0022756D" w:rsidRPr="005B1CFF">
        <w:rPr>
          <w:bCs/>
          <w:strike/>
          <w:color w:val="000000" w:themeColor="text1"/>
          <w:szCs w:val="22"/>
          <w:u w:color="FF0000"/>
          <w:lang w:val="es-PR"/>
        </w:rPr>
        <w:t>tachadas</w:t>
      </w:r>
      <w:r w:rsidR="00554140" w:rsidRPr="005B1CFF">
        <w:rPr>
          <w:bCs/>
          <w:color w:val="000000" w:themeColor="text1"/>
          <w:szCs w:val="22"/>
          <w:u w:color="FF0000"/>
          <w:lang w:val="es-PR"/>
        </w:rPr>
        <w:t>;</w:t>
      </w:r>
      <w:r w:rsidR="00367133" w:rsidRPr="005B1CFF">
        <w:rPr>
          <w:bCs/>
          <w:color w:val="000000" w:themeColor="text1"/>
          <w:szCs w:val="22"/>
          <w:u w:color="FF0000"/>
          <w:lang w:val="es-PR"/>
        </w:rPr>
        <w:t xml:space="preserve"> </w:t>
      </w:r>
      <w:r w:rsidR="00554140" w:rsidRPr="005B1CFF">
        <w:rPr>
          <w:bCs/>
          <w:color w:val="000000" w:themeColor="text1"/>
          <w:szCs w:val="22"/>
          <w:u w:color="FF0000"/>
          <w:lang w:val="es-PR"/>
        </w:rPr>
        <w:t>t</w:t>
      </w:r>
      <w:r w:rsidR="00367133" w:rsidRPr="005B1CFF">
        <w:rPr>
          <w:bCs/>
          <w:color w:val="000000" w:themeColor="text1"/>
          <w:szCs w:val="22"/>
          <w:u w:color="FF0000"/>
          <w:lang w:val="es-PR"/>
        </w:rPr>
        <w:t xml:space="preserve">odos los cambios están </w:t>
      </w:r>
      <w:r w:rsidR="00554140" w:rsidRPr="005B1CFF">
        <w:rPr>
          <w:bCs/>
          <w:color w:val="000000" w:themeColor="text1"/>
          <w:szCs w:val="22"/>
          <w:highlight w:val="yellow"/>
          <w:u w:color="FF0000"/>
          <w:lang w:val="es-PR"/>
        </w:rPr>
        <w:t>resaltados</w:t>
      </w:r>
      <w:r w:rsidR="00554140" w:rsidRPr="005B1CFF">
        <w:rPr>
          <w:bCs/>
          <w:color w:val="000000" w:themeColor="text1"/>
          <w:szCs w:val="22"/>
          <w:u w:color="FF0000"/>
          <w:lang w:val="es-PR"/>
        </w:rPr>
        <w:t>.</w:t>
      </w:r>
    </w:p>
    <w:p w14:paraId="3B85624B" w14:textId="77777777" w:rsidR="00CF56CC" w:rsidRPr="005B1CFF" w:rsidRDefault="00CF56CC"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b/>
          <w:color w:val="000000" w:themeColor="text1"/>
          <w:szCs w:val="22"/>
          <w:u w:color="FF0000"/>
          <w:lang w:val="es-PR"/>
        </w:rPr>
      </w:pPr>
    </w:p>
    <w:p w14:paraId="0718A5B3" w14:textId="44F78185" w:rsidR="00CF56CC" w:rsidRPr="005B1CFF" w:rsidRDefault="0022756D"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Cs w:val="22"/>
          <w:u w:color="FF0000"/>
          <w:lang w:val="es-PR"/>
        </w:rPr>
      </w:pPr>
      <w:r w:rsidRPr="005B1CFF">
        <w:rPr>
          <w:bCs/>
          <w:color w:val="000000" w:themeColor="text1"/>
          <w:szCs w:val="22"/>
          <w:u w:color="FF0000"/>
          <w:lang w:val="es-PR"/>
        </w:rPr>
        <w:t xml:space="preserve">Las estipulaciones dentro de la </w:t>
      </w:r>
      <w:r w:rsidR="001463A2" w:rsidRPr="005B1CFF">
        <w:rPr>
          <w:bCs/>
          <w:i/>
          <w:iCs/>
          <w:color w:val="000000" w:themeColor="text1"/>
          <w:szCs w:val="22"/>
          <w:u w:color="FF0000"/>
          <w:lang w:val="es-PR"/>
        </w:rPr>
        <w:t xml:space="preserve">Constitución </w:t>
      </w:r>
      <w:r w:rsidR="001463A2">
        <w:rPr>
          <w:bCs/>
          <w:i/>
          <w:iCs/>
          <w:color w:val="000000" w:themeColor="text1"/>
          <w:szCs w:val="22"/>
          <w:u w:color="FF0000"/>
          <w:lang w:val="es-PR"/>
        </w:rPr>
        <w:t>M</w:t>
      </w:r>
      <w:r w:rsidR="001463A2" w:rsidRPr="005B1CFF">
        <w:rPr>
          <w:bCs/>
          <w:i/>
          <w:iCs/>
          <w:color w:val="000000" w:themeColor="text1"/>
          <w:szCs w:val="22"/>
          <w:u w:color="FF0000"/>
          <w:lang w:val="es-PR"/>
        </w:rPr>
        <w:t xml:space="preserve">odelo para </w:t>
      </w:r>
      <w:r w:rsidR="001463A2">
        <w:rPr>
          <w:bCs/>
          <w:i/>
          <w:iCs/>
          <w:color w:val="000000" w:themeColor="text1"/>
          <w:szCs w:val="22"/>
          <w:u w:color="FF0000"/>
          <w:lang w:val="es-PR"/>
        </w:rPr>
        <w:t>C</w:t>
      </w:r>
      <w:r w:rsidR="001463A2" w:rsidRPr="005B1CFF">
        <w:rPr>
          <w:bCs/>
          <w:i/>
          <w:iCs/>
          <w:color w:val="000000" w:themeColor="text1"/>
          <w:szCs w:val="22"/>
          <w:u w:color="FF0000"/>
          <w:lang w:val="es-PR"/>
        </w:rPr>
        <w:t xml:space="preserve">ongregaciones </w:t>
      </w:r>
      <w:r w:rsidRPr="005B1CFF">
        <w:rPr>
          <w:bCs/>
          <w:color w:val="000000" w:themeColor="text1"/>
          <w:szCs w:val="22"/>
          <w:u w:color="FF0000"/>
          <w:lang w:val="es-PR"/>
        </w:rPr>
        <w:t>son de dos tipos</w:t>
      </w:r>
      <w:r w:rsidR="00CF56CC" w:rsidRPr="005B1CFF">
        <w:rPr>
          <w:bCs/>
          <w:color w:val="000000" w:themeColor="text1"/>
          <w:szCs w:val="22"/>
          <w:u w:color="FF0000"/>
          <w:lang w:val="es-PR"/>
        </w:rPr>
        <w:t>:</w:t>
      </w:r>
    </w:p>
    <w:p w14:paraId="2D73A792" w14:textId="77777777" w:rsidR="00923605" w:rsidRPr="005B1CFF" w:rsidRDefault="00923605"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Cs w:val="22"/>
          <w:u w:color="FF0000"/>
          <w:lang w:val="es-PR"/>
        </w:rPr>
      </w:pPr>
    </w:p>
    <w:p w14:paraId="6855297B" w14:textId="655B27A1" w:rsidR="00923605" w:rsidRPr="005B1CFF" w:rsidRDefault="00923605" w:rsidP="00394E7D">
      <w:pPr>
        <w:pStyle w:val="ListParagraph"/>
        <w:numPr>
          <w:ilvl w:val="0"/>
          <w:numId w:val="9"/>
        </w:numPr>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ind w:left="720"/>
        <w:contextualSpacing w:val="0"/>
        <w:rPr>
          <w:rFonts w:ascii="Times New Roman" w:hAnsi="Times New Roman" w:cs="Times New Roman"/>
          <w:bCs/>
          <w:color w:val="000000" w:themeColor="text1"/>
          <w:u w:color="FF0000"/>
          <w:lang w:val="es-PR"/>
        </w:rPr>
      </w:pPr>
      <w:r w:rsidRPr="005B1CFF">
        <w:rPr>
          <w:rFonts w:ascii="Times New Roman" w:hAnsi="Times New Roman" w:cs="Times New Roman"/>
          <w:b/>
          <w:color w:val="000000" w:themeColor="text1"/>
          <w:u w:color="FF0000"/>
          <w:lang w:val="es-PR"/>
        </w:rPr>
        <w:t xml:space="preserve">Aquellas estipulaciones </w:t>
      </w:r>
      <w:r w:rsidRPr="005B1CFF">
        <w:rPr>
          <w:rFonts w:ascii="Times New Roman" w:hAnsi="Times New Roman" w:cs="Times New Roman"/>
          <w:b/>
          <w:lang w:val="es-PR"/>
        </w:rPr>
        <w:t>marcadas con un asterisco</w:t>
      </w:r>
      <w:r w:rsidR="00CF7CB2" w:rsidRPr="005B1CFF">
        <w:rPr>
          <w:rFonts w:ascii="Times New Roman" w:hAnsi="Times New Roman" w:cs="Times New Roman"/>
          <w:b/>
          <w:lang w:val="es-PR"/>
        </w:rPr>
        <w:t xml:space="preserve"> (*) </w:t>
      </w:r>
      <w:r w:rsidRPr="005B1CFF">
        <w:rPr>
          <w:rFonts w:ascii="Times New Roman" w:hAnsi="Times New Roman" w:cs="Times New Roman"/>
          <w:b/>
          <w:lang w:val="es-PR"/>
        </w:rPr>
        <w:t>son requeridas cuando una congregación enmienda sus documentos de gobierno.</w:t>
      </w:r>
      <w:r w:rsidRPr="005B1CFF">
        <w:rPr>
          <w:rFonts w:ascii="Times New Roman" w:hAnsi="Times New Roman" w:cs="Times New Roman"/>
          <w:lang w:val="es-PR"/>
        </w:rPr>
        <w:t xml:space="preserve"> Deben ser utilizadas sin alteración o enmienda alguna al texto (</w:t>
      </w:r>
      <w:r w:rsidRPr="005B1CFF">
        <w:rPr>
          <w:rFonts w:ascii="Times New Roman" w:hAnsi="Times New Roman" w:cs="Times New Roman"/>
          <w:i/>
          <w:iCs/>
          <w:lang w:val="es-PR"/>
        </w:rPr>
        <w:t>i.e.</w:t>
      </w:r>
      <w:r w:rsidRPr="005B1CFF">
        <w:rPr>
          <w:rFonts w:ascii="Times New Roman" w:hAnsi="Times New Roman" w:cs="Times New Roman"/>
          <w:lang w:val="es-PR"/>
        </w:rPr>
        <w:t xml:space="preserve">, ni adiciones </w:t>
      </w:r>
      <w:r w:rsidR="005355AF" w:rsidRPr="005B1CFF">
        <w:rPr>
          <w:rFonts w:ascii="Times New Roman" w:hAnsi="Times New Roman" w:cs="Times New Roman"/>
          <w:lang w:val="es-PR"/>
        </w:rPr>
        <w:t>ni</w:t>
      </w:r>
      <w:r w:rsidRPr="005B1CFF">
        <w:rPr>
          <w:rFonts w:ascii="Times New Roman" w:hAnsi="Times New Roman" w:cs="Times New Roman"/>
          <w:lang w:val="es-PR"/>
        </w:rPr>
        <w:t xml:space="preserve"> supresiones son permisibles). Tales estipulaciones entran en </w:t>
      </w:r>
      <w:r w:rsidR="002035C9" w:rsidRPr="005B1CFF">
        <w:rPr>
          <w:rFonts w:ascii="Times New Roman" w:hAnsi="Times New Roman" w:cs="Times New Roman"/>
          <w:lang w:val="es-PR"/>
        </w:rPr>
        <w:t xml:space="preserve">vigor </w:t>
      </w:r>
      <w:r w:rsidRPr="005B1CFF">
        <w:rPr>
          <w:rFonts w:ascii="Times New Roman" w:hAnsi="Times New Roman" w:cs="Times New Roman"/>
          <w:lang w:val="es-PR"/>
        </w:rPr>
        <w:t xml:space="preserve">inmediatamente </w:t>
      </w:r>
      <w:r w:rsidR="004F3395" w:rsidRPr="005B1CFF">
        <w:rPr>
          <w:rFonts w:ascii="Times New Roman" w:hAnsi="Times New Roman" w:cs="Times New Roman"/>
          <w:lang w:val="es-PR"/>
        </w:rPr>
        <w:t>de</w:t>
      </w:r>
      <w:r w:rsidR="00072466" w:rsidRPr="005B1CFF">
        <w:rPr>
          <w:rFonts w:ascii="Times New Roman" w:hAnsi="Times New Roman" w:cs="Times New Roman"/>
          <w:lang w:val="es-PR"/>
        </w:rPr>
        <w:t xml:space="preserve">spués </w:t>
      </w:r>
      <w:r w:rsidR="000C40B8" w:rsidRPr="005B1CFF">
        <w:rPr>
          <w:rFonts w:ascii="Times New Roman" w:hAnsi="Times New Roman" w:cs="Times New Roman"/>
          <w:lang w:val="es-PR"/>
        </w:rPr>
        <w:t xml:space="preserve">de </w:t>
      </w:r>
      <w:r w:rsidR="000C5AB0" w:rsidRPr="005B1CFF">
        <w:rPr>
          <w:rFonts w:ascii="Times New Roman" w:hAnsi="Times New Roman" w:cs="Times New Roman"/>
          <w:lang w:val="es-PR"/>
        </w:rPr>
        <w:t xml:space="preserve">aprobación </w:t>
      </w:r>
      <w:r w:rsidRPr="005B1CFF">
        <w:rPr>
          <w:rFonts w:ascii="Times New Roman" w:hAnsi="Times New Roman" w:cs="Times New Roman"/>
          <w:lang w:val="es-PR"/>
        </w:rPr>
        <w:t xml:space="preserve">por un voto mayoritario de aquellos miembros votantes presentes y votando en cualquier reunión legalmente </w:t>
      </w:r>
      <w:r w:rsidR="00AE5C47" w:rsidRPr="005B1CFF">
        <w:rPr>
          <w:rFonts w:ascii="Times New Roman" w:hAnsi="Times New Roman" w:cs="Times New Roman"/>
          <w:lang w:val="es-PR"/>
        </w:rPr>
        <w:t>convocada</w:t>
      </w:r>
      <w:r w:rsidRPr="005B1CFF">
        <w:rPr>
          <w:rFonts w:ascii="Times New Roman" w:hAnsi="Times New Roman" w:cs="Times New Roman"/>
          <w:lang w:val="es-PR"/>
        </w:rPr>
        <w:t xml:space="preserve"> de la congregación, </w:t>
      </w:r>
      <w:r w:rsidR="00B1001F" w:rsidRPr="005B1CFF">
        <w:rPr>
          <w:rFonts w:ascii="Times New Roman" w:hAnsi="Times New Roman" w:cs="Times New Roman"/>
          <w:lang w:val="es-PR"/>
        </w:rPr>
        <w:t xml:space="preserve">siempre que </w:t>
      </w:r>
      <w:r w:rsidRPr="005B1CFF">
        <w:rPr>
          <w:rFonts w:ascii="Times New Roman" w:hAnsi="Times New Roman" w:cs="Times New Roman"/>
          <w:lang w:val="es-PR"/>
        </w:rPr>
        <w:t xml:space="preserve">hayan sido presentadas a la congregación </w:t>
      </w:r>
      <w:r w:rsidR="00645FAF" w:rsidRPr="005B1CFF">
        <w:rPr>
          <w:rFonts w:ascii="Times New Roman" w:hAnsi="Times New Roman" w:cs="Times New Roman"/>
          <w:lang w:val="es-PR"/>
        </w:rPr>
        <w:t xml:space="preserve">por lo </w:t>
      </w:r>
      <w:r w:rsidRPr="005B1CFF">
        <w:rPr>
          <w:rFonts w:ascii="Times New Roman" w:hAnsi="Times New Roman" w:cs="Times New Roman"/>
          <w:lang w:val="es-PR"/>
        </w:rPr>
        <w:t xml:space="preserve">menos 30 días </w:t>
      </w:r>
      <w:r w:rsidR="00E43497" w:rsidRPr="005B1CFF">
        <w:rPr>
          <w:rFonts w:ascii="Times New Roman" w:hAnsi="Times New Roman" w:cs="Times New Roman"/>
          <w:lang w:val="es-PR"/>
        </w:rPr>
        <w:t xml:space="preserve">previos a </w:t>
      </w:r>
      <w:r w:rsidRPr="005B1CFF">
        <w:rPr>
          <w:rFonts w:ascii="Times New Roman" w:hAnsi="Times New Roman" w:cs="Times New Roman"/>
          <w:lang w:val="es-PR"/>
        </w:rPr>
        <w:t>la reunión.</w:t>
      </w:r>
    </w:p>
    <w:p w14:paraId="4792D0A7" w14:textId="77777777" w:rsidR="00923605" w:rsidRPr="005B1CFF" w:rsidRDefault="00923605" w:rsidP="00394E7D">
      <w:pPr>
        <w:pStyle w:val="ListParagraph"/>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contextualSpacing w:val="0"/>
        <w:rPr>
          <w:rFonts w:ascii="Times New Roman" w:hAnsi="Times New Roman" w:cs="Times New Roman"/>
          <w:bCs/>
          <w:color w:val="000000" w:themeColor="text1"/>
          <w:u w:color="FF0000"/>
          <w:lang w:val="es-PR"/>
        </w:rPr>
      </w:pPr>
    </w:p>
    <w:p w14:paraId="7E4B63AB" w14:textId="51845FD7" w:rsidR="00923605" w:rsidRPr="005B1CFF" w:rsidRDefault="00923605" w:rsidP="00394E7D">
      <w:pPr>
        <w:pStyle w:val="ListParagraph"/>
        <w:numPr>
          <w:ilvl w:val="0"/>
          <w:numId w:val="9"/>
        </w:numPr>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ind w:left="720"/>
        <w:contextualSpacing w:val="0"/>
        <w:rPr>
          <w:rFonts w:ascii="Times New Roman" w:hAnsi="Times New Roman" w:cs="Times New Roman"/>
          <w:bCs/>
          <w:color w:val="000000" w:themeColor="text1"/>
          <w:u w:color="FF0000"/>
          <w:lang w:val="es-PR"/>
        </w:rPr>
      </w:pPr>
      <w:r w:rsidRPr="005B1CFF">
        <w:rPr>
          <w:rFonts w:ascii="Times New Roman" w:hAnsi="Times New Roman" w:cs="Times New Roman"/>
          <w:b/>
          <w:bCs/>
          <w:lang w:val="es-PR"/>
        </w:rPr>
        <w:t xml:space="preserve">Estipulaciones </w:t>
      </w:r>
      <w:r w:rsidR="00D553E1" w:rsidRPr="005B1CFF">
        <w:rPr>
          <w:rFonts w:ascii="Times New Roman" w:hAnsi="Times New Roman" w:cs="Times New Roman"/>
          <w:b/>
          <w:bCs/>
          <w:lang w:val="es-PR"/>
        </w:rPr>
        <w:t xml:space="preserve">que no están </w:t>
      </w:r>
      <w:r w:rsidRPr="005B1CFF">
        <w:rPr>
          <w:rFonts w:ascii="Times New Roman" w:hAnsi="Times New Roman" w:cs="Times New Roman"/>
          <w:b/>
          <w:bCs/>
          <w:lang w:val="es-PR"/>
        </w:rPr>
        <w:t>marcadas con un asterisco son estipulaciones no</w:t>
      </w:r>
      <w:r w:rsidR="00096A06" w:rsidRPr="005B1CFF">
        <w:rPr>
          <w:rFonts w:ascii="Times New Roman" w:hAnsi="Times New Roman" w:cs="Times New Roman"/>
          <w:b/>
          <w:bCs/>
          <w:lang w:val="es-PR"/>
        </w:rPr>
        <w:t xml:space="preserve"> </w:t>
      </w:r>
      <w:r w:rsidRPr="005B1CFF">
        <w:rPr>
          <w:rFonts w:ascii="Times New Roman" w:hAnsi="Times New Roman" w:cs="Times New Roman"/>
          <w:b/>
          <w:bCs/>
          <w:lang w:val="es-PR"/>
        </w:rPr>
        <w:t>requeridas.</w:t>
      </w:r>
      <w:r w:rsidRPr="005B1CFF">
        <w:rPr>
          <w:rFonts w:ascii="Times New Roman" w:hAnsi="Times New Roman" w:cs="Times New Roman"/>
          <w:lang w:val="es-PR"/>
        </w:rPr>
        <w:t xml:space="preserve"> Estas estipulaciones representan una redacción recomendada por la Asamblea Nacional. Si la congregación elije incorporarlas a la constitución de la congregación exactamente como están presentadas aquí, estas estipulaciones requieren un voto mayoritario de aquellos miembros votantes presentes y votando en cualquier reunión legalmente </w:t>
      </w:r>
      <w:r w:rsidR="000C6D85" w:rsidRPr="005B1CFF">
        <w:rPr>
          <w:rFonts w:ascii="Times New Roman" w:hAnsi="Times New Roman" w:cs="Times New Roman"/>
          <w:lang w:val="es-PR"/>
        </w:rPr>
        <w:t>convocada</w:t>
      </w:r>
      <w:r w:rsidRPr="005B1CFF">
        <w:rPr>
          <w:rFonts w:ascii="Times New Roman" w:hAnsi="Times New Roman" w:cs="Times New Roman"/>
          <w:lang w:val="es-PR"/>
        </w:rPr>
        <w:t xml:space="preserve"> de la congregación, </w:t>
      </w:r>
      <w:r w:rsidR="00CC38DE" w:rsidRPr="005B1CFF">
        <w:rPr>
          <w:rFonts w:ascii="Times New Roman" w:hAnsi="Times New Roman" w:cs="Times New Roman"/>
          <w:lang w:val="es-PR"/>
        </w:rPr>
        <w:t>siempre</w:t>
      </w:r>
      <w:r w:rsidRPr="005B1CFF">
        <w:rPr>
          <w:rFonts w:ascii="Times New Roman" w:hAnsi="Times New Roman" w:cs="Times New Roman"/>
          <w:lang w:val="es-PR"/>
        </w:rPr>
        <w:t xml:space="preserve"> que hayan sido presentadas a la congregación </w:t>
      </w:r>
      <w:r w:rsidR="00255B2D" w:rsidRPr="005B1CFF">
        <w:rPr>
          <w:rFonts w:ascii="Times New Roman" w:hAnsi="Times New Roman" w:cs="Times New Roman"/>
          <w:lang w:val="es-PR"/>
        </w:rPr>
        <w:t xml:space="preserve">por lo </w:t>
      </w:r>
      <w:r w:rsidRPr="005B1CFF">
        <w:rPr>
          <w:rFonts w:ascii="Times New Roman" w:hAnsi="Times New Roman" w:cs="Times New Roman"/>
          <w:lang w:val="es-PR"/>
        </w:rPr>
        <w:t xml:space="preserve">menos 30 días </w:t>
      </w:r>
      <w:r w:rsidR="00255B2D" w:rsidRPr="005B1CFF">
        <w:rPr>
          <w:rFonts w:ascii="Times New Roman" w:hAnsi="Times New Roman" w:cs="Times New Roman"/>
          <w:lang w:val="es-PR"/>
        </w:rPr>
        <w:t>previos a</w:t>
      </w:r>
      <w:r w:rsidRPr="005B1CFF">
        <w:rPr>
          <w:rFonts w:ascii="Times New Roman" w:hAnsi="Times New Roman" w:cs="Times New Roman"/>
          <w:lang w:val="es-PR"/>
        </w:rPr>
        <w:t xml:space="preserve"> la reunión.</w:t>
      </w:r>
    </w:p>
    <w:p w14:paraId="5FA41E1E" w14:textId="77777777" w:rsidR="00923605" w:rsidRPr="005B1CFF" w:rsidRDefault="00923605" w:rsidP="00394E7D">
      <w:pPr>
        <w:pStyle w:val="ListParagraph"/>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contextualSpacing w:val="0"/>
        <w:rPr>
          <w:rFonts w:ascii="Times New Roman" w:hAnsi="Times New Roman" w:cs="Times New Roman"/>
          <w:lang w:val="es-PR"/>
        </w:rPr>
      </w:pPr>
    </w:p>
    <w:p w14:paraId="28FCDB93" w14:textId="3121DF0E" w:rsidR="00CF56CC" w:rsidRPr="002E2BF4" w:rsidRDefault="00923605" w:rsidP="00394E7D">
      <w:pPr>
        <w:pStyle w:val="ListParagraph"/>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contextualSpacing w:val="0"/>
        <w:rPr>
          <w:rFonts w:ascii="Times New Roman" w:hAnsi="Times New Roman" w:cs="Times New Roman"/>
          <w:bCs/>
          <w:color w:val="000000" w:themeColor="text1"/>
          <w:u w:color="FF0000"/>
          <w:lang w:val="es-PR"/>
        </w:rPr>
      </w:pPr>
      <w:r w:rsidRPr="005B1CFF">
        <w:rPr>
          <w:rFonts w:ascii="Times New Roman" w:hAnsi="Times New Roman" w:cs="Times New Roman"/>
          <w:lang w:val="es-PR"/>
        </w:rPr>
        <w:t xml:space="preserve">Si </w:t>
      </w:r>
      <w:r w:rsidR="00457E07" w:rsidRPr="005B1CFF">
        <w:rPr>
          <w:rFonts w:ascii="Times New Roman" w:hAnsi="Times New Roman" w:cs="Times New Roman"/>
          <w:lang w:val="es-PR"/>
        </w:rPr>
        <w:t xml:space="preserve">la redacción de estipulaciones no requeridas </w:t>
      </w:r>
      <w:r w:rsidR="00D26788" w:rsidRPr="005B1CFF">
        <w:rPr>
          <w:rFonts w:ascii="Times New Roman" w:hAnsi="Times New Roman" w:cs="Times New Roman"/>
          <w:lang w:val="es-PR"/>
        </w:rPr>
        <w:t xml:space="preserve">es </w:t>
      </w:r>
      <w:r w:rsidR="00E411DD" w:rsidRPr="005B1CFF">
        <w:rPr>
          <w:rFonts w:ascii="Times New Roman" w:hAnsi="Times New Roman" w:cs="Times New Roman"/>
          <w:lang w:val="es-PR"/>
        </w:rPr>
        <w:t>altera</w:t>
      </w:r>
      <w:r w:rsidR="00D26788" w:rsidRPr="005B1CFF">
        <w:rPr>
          <w:rFonts w:ascii="Times New Roman" w:hAnsi="Times New Roman" w:cs="Times New Roman"/>
          <w:lang w:val="es-PR"/>
        </w:rPr>
        <w:t>da</w:t>
      </w:r>
      <w:r w:rsidR="00E411DD" w:rsidRPr="005B1CFF">
        <w:rPr>
          <w:rFonts w:ascii="Times New Roman" w:hAnsi="Times New Roman" w:cs="Times New Roman"/>
          <w:lang w:val="es-PR"/>
        </w:rPr>
        <w:t xml:space="preserve"> o enm</w:t>
      </w:r>
      <w:r w:rsidR="00D26788" w:rsidRPr="005B1CFF">
        <w:rPr>
          <w:rFonts w:ascii="Times New Roman" w:hAnsi="Times New Roman" w:cs="Times New Roman"/>
          <w:lang w:val="es-PR"/>
        </w:rPr>
        <w:t>endada</w:t>
      </w:r>
      <w:r w:rsidR="00E411DD" w:rsidRPr="005B1CFF">
        <w:rPr>
          <w:rFonts w:ascii="Times New Roman" w:hAnsi="Times New Roman" w:cs="Times New Roman"/>
          <w:lang w:val="es-PR"/>
        </w:rPr>
        <w:t xml:space="preserve"> </w:t>
      </w:r>
      <w:r w:rsidR="005C4E5C" w:rsidRPr="005B1CFF">
        <w:rPr>
          <w:rFonts w:ascii="Times New Roman" w:hAnsi="Times New Roman" w:cs="Times New Roman"/>
          <w:lang w:val="es-PR"/>
        </w:rPr>
        <w:t xml:space="preserve">en modo alguno </w:t>
      </w:r>
      <w:r w:rsidR="00D810D0" w:rsidRPr="005B1CFF">
        <w:rPr>
          <w:rFonts w:ascii="Times New Roman" w:hAnsi="Times New Roman" w:cs="Times New Roman"/>
          <w:lang w:val="es-PR"/>
        </w:rPr>
        <w:t xml:space="preserve">al texto aquí presentado, </w:t>
      </w:r>
      <w:r w:rsidRPr="005B1CFF">
        <w:rPr>
          <w:rFonts w:ascii="Times New Roman" w:hAnsi="Times New Roman" w:cs="Times New Roman"/>
          <w:lang w:val="es-PR"/>
        </w:rPr>
        <w:t xml:space="preserve">las estipulaciones deben ser aprobadas en una reunión de la congregación por un voto mayoritario y </w:t>
      </w:r>
      <w:r w:rsidR="0070383D" w:rsidRPr="005B1CFF">
        <w:rPr>
          <w:rFonts w:ascii="Times New Roman" w:hAnsi="Times New Roman" w:cs="Times New Roman"/>
          <w:lang w:val="es-PR"/>
        </w:rPr>
        <w:t xml:space="preserve">luego </w:t>
      </w:r>
      <w:r w:rsidRPr="005B1CFF">
        <w:rPr>
          <w:rFonts w:ascii="Times New Roman" w:hAnsi="Times New Roman" w:cs="Times New Roman"/>
          <w:lang w:val="es-PR"/>
        </w:rPr>
        <w:t xml:space="preserve">deben ser ratificadas </w:t>
      </w:r>
      <w:r w:rsidRPr="005B1CFF">
        <w:rPr>
          <w:rFonts w:ascii="Times New Roman" w:hAnsi="Times New Roman" w:cs="Times New Roman"/>
          <w:i/>
          <w:iCs/>
          <w:lang w:val="es-PR"/>
        </w:rPr>
        <w:t>sin cambio</w:t>
      </w:r>
      <w:r w:rsidRPr="005B1CFF">
        <w:rPr>
          <w:rFonts w:ascii="Times New Roman" w:hAnsi="Times New Roman" w:cs="Times New Roman"/>
          <w:lang w:val="es-PR"/>
        </w:rPr>
        <w:t xml:space="preserve"> por un voto de dos tercios en</w:t>
      </w:r>
      <w:r w:rsidRPr="002E2BF4">
        <w:rPr>
          <w:rFonts w:ascii="Times New Roman" w:hAnsi="Times New Roman" w:cs="Times New Roman"/>
          <w:lang w:val="es-PR"/>
        </w:rPr>
        <w:t xml:space="preserve"> la próxima reunión regular de la congregación. (Ver </w:t>
      </w:r>
      <w:r w:rsidR="001463A2" w:rsidRPr="002E2BF4">
        <w:rPr>
          <w:rFonts w:ascii="Times New Roman" w:hAnsi="Times New Roman" w:cs="Times New Roman"/>
          <w:bCs/>
          <w:i/>
          <w:iCs/>
          <w:color w:val="000000" w:themeColor="text1"/>
          <w:u w:color="FF0000"/>
          <w:lang w:val="es-PR"/>
        </w:rPr>
        <w:t>Constitución Modelo para Congregaciones</w:t>
      </w:r>
      <w:r w:rsidRPr="002E2BF4">
        <w:rPr>
          <w:rFonts w:ascii="Times New Roman" w:hAnsi="Times New Roman" w:cs="Times New Roman"/>
          <w:lang w:val="es-PR"/>
        </w:rPr>
        <w:t>, *C16.04.</w:t>
      </w:r>
      <w:r w:rsidR="004619B3" w:rsidRPr="002E2BF4">
        <w:rPr>
          <w:rFonts w:ascii="Times New Roman" w:hAnsi="Times New Roman" w:cs="Times New Roman"/>
          <w:lang w:val="es-PR"/>
        </w:rPr>
        <w:t>,</w:t>
      </w:r>
      <w:r w:rsidRPr="002E2BF4">
        <w:rPr>
          <w:rFonts w:ascii="Times New Roman" w:hAnsi="Times New Roman" w:cs="Times New Roman"/>
          <w:lang w:val="es-PR"/>
        </w:rPr>
        <w:t xml:space="preserve"> para más detalle.)</w:t>
      </w:r>
    </w:p>
    <w:p w14:paraId="29F48E66" w14:textId="77777777" w:rsidR="00923605" w:rsidRPr="002E2BF4" w:rsidRDefault="00923605"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Cs w:val="22"/>
          <w:u w:color="FF0000"/>
          <w:lang w:val="es-PR"/>
        </w:rPr>
      </w:pPr>
    </w:p>
    <w:p w14:paraId="51EC8D36" w14:textId="7703F684" w:rsidR="00CB5275" w:rsidRDefault="0014696B"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Cs w:val="22"/>
          <w:u w:color="FF0000"/>
          <w:lang w:val="es-PR"/>
        </w:rPr>
      </w:pPr>
      <w:r w:rsidRPr="005B1CFF">
        <w:rPr>
          <w:bCs/>
          <w:color w:val="000000" w:themeColor="text1"/>
          <w:szCs w:val="22"/>
          <w:u w:color="FF0000"/>
          <w:lang w:val="es-PR"/>
        </w:rPr>
        <w:t xml:space="preserve">Para conveniencia, el razonamiento que fue presentado a la Asamblea Nacional para cada enmienda está provisto en </w:t>
      </w:r>
      <w:r w:rsidR="00CE0ECD" w:rsidRPr="005B1CFF">
        <w:rPr>
          <w:bCs/>
          <w:color w:val="000000" w:themeColor="text1"/>
          <w:szCs w:val="22"/>
          <w:u w:color="FF0000"/>
          <w:lang w:val="es-PR"/>
        </w:rPr>
        <w:t xml:space="preserve">cursiva </w:t>
      </w:r>
      <w:r w:rsidR="005037DC" w:rsidRPr="005B1CFF">
        <w:rPr>
          <w:bCs/>
          <w:color w:val="000000" w:themeColor="text1"/>
          <w:szCs w:val="22"/>
          <w:u w:color="FF0000"/>
          <w:lang w:val="es-PR"/>
        </w:rPr>
        <w:t>después de</w:t>
      </w:r>
      <w:r w:rsidR="00CB5275" w:rsidRPr="005B1CFF">
        <w:rPr>
          <w:bCs/>
          <w:color w:val="000000" w:themeColor="text1"/>
          <w:szCs w:val="22"/>
          <w:u w:color="FF0000"/>
          <w:lang w:val="es-PR"/>
        </w:rPr>
        <w:t xml:space="preserve"> la enmienda. Estos razonamientos </w:t>
      </w:r>
      <w:r w:rsidR="00CB5275" w:rsidRPr="005B1CFF">
        <w:rPr>
          <w:bCs/>
          <w:i/>
          <w:iCs/>
          <w:color w:val="000000" w:themeColor="text1"/>
          <w:szCs w:val="22"/>
          <w:u w:color="FF0000"/>
          <w:lang w:val="es-PR"/>
        </w:rPr>
        <w:t>no</w:t>
      </w:r>
      <w:r w:rsidR="00CB5275" w:rsidRPr="005B1CFF">
        <w:rPr>
          <w:bCs/>
          <w:color w:val="000000" w:themeColor="text1"/>
          <w:szCs w:val="22"/>
          <w:u w:color="FF0000"/>
          <w:lang w:val="es-PR"/>
        </w:rPr>
        <w:t xml:space="preserve"> son parte</w:t>
      </w:r>
      <w:r w:rsidR="00657F09" w:rsidRPr="005B1CFF">
        <w:rPr>
          <w:bCs/>
          <w:color w:val="000000" w:themeColor="text1"/>
          <w:szCs w:val="22"/>
          <w:u w:color="FF0000"/>
          <w:lang w:val="es-PR"/>
        </w:rPr>
        <w:t xml:space="preserve"> de las enmiendas con las cuales están asociados, </w:t>
      </w:r>
      <w:r w:rsidR="00657F09" w:rsidRPr="005B1CFF">
        <w:rPr>
          <w:bCs/>
          <w:i/>
          <w:iCs/>
          <w:color w:val="000000" w:themeColor="text1"/>
          <w:szCs w:val="22"/>
          <w:u w:color="FF0000"/>
          <w:lang w:val="es-PR"/>
        </w:rPr>
        <w:t>no</w:t>
      </w:r>
      <w:r w:rsidR="00CB5275" w:rsidRPr="005B1CFF">
        <w:rPr>
          <w:bCs/>
          <w:color w:val="000000" w:themeColor="text1"/>
          <w:szCs w:val="22"/>
          <w:u w:color="FF0000"/>
          <w:lang w:val="es-PR"/>
        </w:rPr>
        <w:t xml:space="preserve"> </w:t>
      </w:r>
      <w:r w:rsidR="00657F09" w:rsidRPr="005B1CFF">
        <w:rPr>
          <w:bCs/>
          <w:color w:val="000000" w:themeColor="text1"/>
          <w:szCs w:val="22"/>
          <w:u w:color="FF0000"/>
          <w:lang w:val="es-PR"/>
        </w:rPr>
        <w:t xml:space="preserve">son parte </w:t>
      </w:r>
      <w:r w:rsidR="00CB5275" w:rsidRPr="005B1CFF">
        <w:rPr>
          <w:bCs/>
          <w:color w:val="000000" w:themeColor="text1"/>
          <w:szCs w:val="22"/>
          <w:u w:color="FF0000"/>
          <w:lang w:val="es-PR"/>
        </w:rPr>
        <w:t xml:space="preserve">de la </w:t>
      </w:r>
      <w:r w:rsidR="002E2BF4" w:rsidRPr="002E2BF4">
        <w:rPr>
          <w:bCs/>
          <w:i/>
          <w:iCs/>
          <w:color w:val="000000" w:themeColor="text1"/>
          <w:szCs w:val="22"/>
          <w:u w:color="FF0000"/>
          <w:lang w:val="es-PR"/>
        </w:rPr>
        <w:t>Constitución Modelo para Congregaciones</w:t>
      </w:r>
      <w:r w:rsidR="002E2BF4" w:rsidRPr="005B1CFF">
        <w:rPr>
          <w:bCs/>
          <w:i/>
          <w:iCs/>
          <w:color w:val="000000" w:themeColor="text1"/>
          <w:szCs w:val="22"/>
          <w:u w:color="FF0000"/>
          <w:lang w:val="es-PR"/>
        </w:rPr>
        <w:t xml:space="preserve"> </w:t>
      </w:r>
      <w:r w:rsidR="00CB5275" w:rsidRPr="005B1CFF">
        <w:rPr>
          <w:bCs/>
          <w:color w:val="000000" w:themeColor="text1"/>
          <w:szCs w:val="22"/>
          <w:u w:color="FF0000"/>
          <w:lang w:val="es-PR"/>
        </w:rPr>
        <w:t xml:space="preserve">y </w:t>
      </w:r>
      <w:r w:rsidR="00CB5275" w:rsidRPr="005B1CFF">
        <w:rPr>
          <w:bCs/>
          <w:i/>
          <w:iCs/>
          <w:color w:val="000000" w:themeColor="text1"/>
          <w:szCs w:val="22"/>
          <w:u w:color="FF0000"/>
          <w:lang w:val="es-PR"/>
        </w:rPr>
        <w:t>no</w:t>
      </w:r>
      <w:r w:rsidR="00CB5275" w:rsidRPr="005B1CFF">
        <w:rPr>
          <w:bCs/>
          <w:color w:val="000000" w:themeColor="text1"/>
          <w:szCs w:val="22"/>
          <w:u w:color="FF0000"/>
          <w:lang w:val="es-PR"/>
        </w:rPr>
        <w:t xml:space="preserve"> </w:t>
      </w:r>
      <w:r w:rsidR="00657F09" w:rsidRPr="005B1CFF">
        <w:rPr>
          <w:bCs/>
          <w:color w:val="000000" w:themeColor="text1"/>
          <w:szCs w:val="22"/>
          <w:u w:color="FF0000"/>
          <w:lang w:val="es-PR"/>
        </w:rPr>
        <w:t xml:space="preserve">se </w:t>
      </w:r>
      <w:r w:rsidR="00CB5275" w:rsidRPr="005B1CFF">
        <w:rPr>
          <w:bCs/>
          <w:color w:val="000000" w:themeColor="text1"/>
          <w:szCs w:val="22"/>
          <w:u w:color="FF0000"/>
          <w:lang w:val="es-PR"/>
        </w:rPr>
        <w:t xml:space="preserve">tiene la intención de </w:t>
      </w:r>
      <w:r w:rsidR="00657F09" w:rsidRPr="005B1CFF">
        <w:rPr>
          <w:bCs/>
          <w:color w:val="000000" w:themeColor="text1"/>
          <w:szCs w:val="22"/>
          <w:u w:color="FF0000"/>
          <w:lang w:val="es-PR"/>
        </w:rPr>
        <w:t xml:space="preserve">que sean </w:t>
      </w:r>
      <w:r w:rsidR="00CB5275" w:rsidRPr="005B1CFF">
        <w:rPr>
          <w:bCs/>
          <w:color w:val="000000" w:themeColor="text1"/>
          <w:szCs w:val="22"/>
          <w:u w:color="FF0000"/>
          <w:lang w:val="es-PR"/>
        </w:rPr>
        <w:t>incorporados a las constituciones de las congregaciones. Est</w:t>
      </w:r>
      <w:r w:rsidR="00BF5591" w:rsidRPr="005B1CFF">
        <w:rPr>
          <w:bCs/>
          <w:color w:val="000000" w:themeColor="text1"/>
          <w:szCs w:val="22"/>
          <w:u w:color="FF0000"/>
          <w:lang w:val="es-PR"/>
        </w:rPr>
        <w:t xml:space="preserve">os </w:t>
      </w:r>
      <w:r w:rsidR="002F68A8" w:rsidRPr="005B1CFF">
        <w:rPr>
          <w:bCs/>
          <w:color w:val="000000" w:themeColor="text1"/>
          <w:szCs w:val="22"/>
          <w:u w:color="FF0000"/>
          <w:lang w:val="es-PR"/>
        </w:rPr>
        <w:t>est</w:t>
      </w:r>
      <w:r w:rsidR="00CB5275" w:rsidRPr="005B1CFF">
        <w:rPr>
          <w:bCs/>
          <w:color w:val="000000" w:themeColor="text1"/>
          <w:szCs w:val="22"/>
          <w:u w:color="FF0000"/>
          <w:lang w:val="es-PR"/>
        </w:rPr>
        <w:t xml:space="preserve">án aquí sólo para dar contexto </w:t>
      </w:r>
      <w:r w:rsidR="00657F09" w:rsidRPr="005B1CFF">
        <w:rPr>
          <w:bCs/>
          <w:color w:val="000000" w:themeColor="text1"/>
          <w:szCs w:val="22"/>
          <w:u w:color="FF0000"/>
          <w:lang w:val="es-PR"/>
        </w:rPr>
        <w:t xml:space="preserve">para las </w:t>
      </w:r>
      <w:r w:rsidR="00CB5275" w:rsidRPr="005B1CFF">
        <w:rPr>
          <w:bCs/>
          <w:color w:val="000000" w:themeColor="text1"/>
          <w:szCs w:val="22"/>
          <w:u w:color="FF0000"/>
          <w:lang w:val="es-PR"/>
        </w:rPr>
        <w:t>enmiendas.</w:t>
      </w:r>
    </w:p>
    <w:p w14:paraId="60EDBAEB" w14:textId="77777777" w:rsidR="009A4091" w:rsidRDefault="009A4091"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Cs w:val="22"/>
          <w:u w:color="FF0000"/>
          <w:lang w:val="es-PR"/>
        </w:rPr>
      </w:pPr>
    </w:p>
    <w:p w14:paraId="6FEB90D9" w14:textId="329B274E" w:rsidR="00773A7A" w:rsidRPr="005B1CFF" w:rsidRDefault="009A4091" w:rsidP="00773A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Cs w:val="22"/>
          <w:u w:color="FF0000"/>
          <w:lang w:val="es-PR"/>
        </w:rPr>
      </w:pPr>
      <w:r w:rsidRPr="00EB1707">
        <w:rPr>
          <w:b/>
          <w:color w:val="000000" w:themeColor="text1"/>
          <w:szCs w:val="22"/>
          <w:u w:color="FF0000"/>
          <w:lang w:val="es-PR"/>
        </w:rPr>
        <w:t>Nota:</w:t>
      </w:r>
      <w:r>
        <w:rPr>
          <w:bCs/>
          <w:color w:val="000000" w:themeColor="text1"/>
          <w:szCs w:val="22"/>
          <w:u w:color="FF0000"/>
          <w:lang w:val="es-PR"/>
        </w:rPr>
        <w:t xml:space="preserve"> </w:t>
      </w:r>
      <w:r w:rsidR="00581899">
        <w:rPr>
          <w:bCs/>
          <w:color w:val="000000" w:themeColor="text1"/>
          <w:szCs w:val="22"/>
          <w:u w:color="FF0000"/>
          <w:lang w:val="es-PR"/>
        </w:rPr>
        <w:t>A pesar de que la estipulación *16.02.</w:t>
      </w:r>
      <w:r w:rsidR="00124B59">
        <w:rPr>
          <w:bCs/>
          <w:color w:val="000000" w:themeColor="text1"/>
          <w:szCs w:val="22"/>
          <w:u w:color="FF0000"/>
          <w:lang w:val="es-PR"/>
        </w:rPr>
        <w:t>b.</w:t>
      </w:r>
      <w:r w:rsidR="005226FF">
        <w:rPr>
          <w:bCs/>
          <w:color w:val="000000" w:themeColor="text1"/>
          <w:szCs w:val="22"/>
          <w:u w:color="FF0000"/>
          <w:lang w:val="es-PR"/>
        </w:rPr>
        <w:t xml:space="preserve"> fue enmendad</w:t>
      </w:r>
      <w:r w:rsidR="00124B59">
        <w:rPr>
          <w:bCs/>
          <w:color w:val="000000" w:themeColor="text1"/>
          <w:szCs w:val="22"/>
          <w:u w:color="FF0000"/>
          <w:lang w:val="es-PR"/>
        </w:rPr>
        <w:t>a</w:t>
      </w:r>
      <w:r w:rsidR="005226FF">
        <w:rPr>
          <w:bCs/>
          <w:color w:val="000000" w:themeColor="text1"/>
          <w:szCs w:val="22"/>
          <w:u w:color="FF0000"/>
          <w:lang w:val="es-PR"/>
        </w:rPr>
        <w:t xml:space="preserve"> en su versión en inglés para consistencia de lenguaje constitucional, dicha enmienda no fue necesari</w:t>
      </w:r>
      <w:r w:rsidR="00124B59">
        <w:rPr>
          <w:bCs/>
          <w:color w:val="000000" w:themeColor="text1"/>
          <w:szCs w:val="22"/>
          <w:u w:color="FF0000"/>
          <w:lang w:val="es-PR"/>
        </w:rPr>
        <w:t>a</w:t>
      </w:r>
      <w:r w:rsidR="005226FF">
        <w:rPr>
          <w:bCs/>
          <w:color w:val="000000" w:themeColor="text1"/>
          <w:szCs w:val="22"/>
          <w:u w:color="FF0000"/>
          <w:lang w:val="es-PR"/>
        </w:rPr>
        <w:t xml:space="preserve"> en el español</w:t>
      </w:r>
      <w:r w:rsidR="00124B59">
        <w:rPr>
          <w:bCs/>
          <w:color w:val="000000" w:themeColor="text1"/>
          <w:szCs w:val="22"/>
          <w:u w:color="FF0000"/>
          <w:lang w:val="es-PR"/>
        </w:rPr>
        <w:t>, razón por la cual no se presenta aquí.</w:t>
      </w:r>
    </w:p>
    <w:p w14:paraId="21549824" w14:textId="77777777" w:rsidR="00E14BA5" w:rsidRPr="005B1CFF" w:rsidRDefault="00E14BA5"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Cs w:val="22"/>
          <w:u w:color="FF0000"/>
          <w:lang w:val="es-PR"/>
        </w:rPr>
      </w:pPr>
    </w:p>
    <w:p w14:paraId="1156AA6B" w14:textId="7F5EC584" w:rsidR="00D036DF" w:rsidRPr="005B1CFF" w:rsidRDefault="006E499D" w:rsidP="00394E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Cs w:val="22"/>
          <w:u w:color="FF0000"/>
          <w:lang w:val="es-PR"/>
        </w:rPr>
      </w:pPr>
      <w:r w:rsidRPr="005B1CFF">
        <w:rPr>
          <w:bCs/>
          <w:color w:val="000000" w:themeColor="text1"/>
          <w:szCs w:val="22"/>
          <w:u w:color="FF0000"/>
          <w:lang w:val="es-PR"/>
        </w:rPr>
        <w:t>¡</w:t>
      </w:r>
      <w:r w:rsidR="00657F09" w:rsidRPr="005B1CFF">
        <w:rPr>
          <w:bCs/>
          <w:color w:val="000000" w:themeColor="text1"/>
          <w:szCs w:val="22"/>
          <w:u w:color="FF0000"/>
          <w:lang w:val="es-PR"/>
        </w:rPr>
        <w:t>La Oficina de</w:t>
      </w:r>
      <w:r w:rsidR="00132A18" w:rsidRPr="005B1CFF">
        <w:rPr>
          <w:bCs/>
          <w:color w:val="000000" w:themeColor="text1"/>
          <w:szCs w:val="22"/>
          <w:u w:color="FF0000"/>
          <w:lang w:val="es-PR"/>
        </w:rPr>
        <w:t xml:space="preserve">l(de la) </w:t>
      </w:r>
      <w:r w:rsidR="00657F09" w:rsidRPr="005B1CFF">
        <w:rPr>
          <w:bCs/>
          <w:color w:val="000000" w:themeColor="text1"/>
          <w:szCs w:val="22"/>
          <w:u w:color="FF0000"/>
          <w:lang w:val="es-PR"/>
        </w:rPr>
        <w:t>Secretari</w:t>
      </w:r>
      <w:r w:rsidR="00132A18" w:rsidRPr="005B1CFF">
        <w:rPr>
          <w:bCs/>
          <w:color w:val="000000" w:themeColor="text1"/>
          <w:szCs w:val="22"/>
          <w:u w:color="FF0000"/>
          <w:lang w:val="es-PR"/>
        </w:rPr>
        <w:t>o(a)</w:t>
      </w:r>
      <w:r w:rsidR="00657F09" w:rsidRPr="005B1CFF">
        <w:rPr>
          <w:bCs/>
          <w:color w:val="000000" w:themeColor="text1"/>
          <w:szCs w:val="22"/>
          <w:u w:color="FF0000"/>
          <w:lang w:val="es-PR"/>
        </w:rPr>
        <w:t xml:space="preserve"> </w:t>
      </w:r>
      <w:r w:rsidRPr="005B1CFF">
        <w:rPr>
          <w:bCs/>
          <w:color w:val="000000" w:themeColor="text1"/>
          <w:szCs w:val="22"/>
          <w:u w:color="FF0000"/>
          <w:lang w:val="es-PR"/>
        </w:rPr>
        <w:t>desea expresar gratitud por su fiel atención a la constitución de su congregación!</w:t>
      </w:r>
    </w:p>
    <w:p w14:paraId="0A0EBF93" w14:textId="77777777" w:rsidR="00D036DF" w:rsidRPr="005B1CFF" w:rsidRDefault="00D036DF" w:rsidP="00394E7D">
      <w:pPr>
        <w:spacing w:after="160"/>
        <w:jc w:val="left"/>
        <w:rPr>
          <w:bCs/>
          <w:color w:val="000000" w:themeColor="text1"/>
          <w:szCs w:val="22"/>
          <w:u w:color="FF0000"/>
          <w:lang w:val="es-PR"/>
        </w:rPr>
      </w:pPr>
      <w:r w:rsidRPr="005B1CFF">
        <w:rPr>
          <w:bCs/>
          <w:color w:val="000000" w:themeColor="text1"/>
          <w:szCs w:val="22"/>
          <w:u w:color="FF0000"/>
          <w:lang w:val="es-PR"/>
        </w:rPr>
        <w:br w:type="page"/>
      </w:r>
    </w:p>
    <w:p w14:paraId="1B8D81FB" w14:textId="77777777" w:rsidR="00C141F1" w:rsidRPr="005B1CFF" w:rsidRDefault="00C141F1" w:rsidP="00C141F1">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rPr>
          <w:lang w:val="es-PR"/>
        </w:rPr>
      </w:pPr>
      <w:r w:rsidRPr="005B1CFF">
        <w:rPr>
          <w:b/>
          <w:bCs/>
          <w:lang w:val="es-PR"/>
        </w:rPr>
        <w:lastRenderedPageBreak/>
        <w:t>Capítulo 1.</w:t>
      </w:r>
    </w:p>
    <w:p w14:paraId="1EC036A7" w14:textId="77777777" w:rsidR="00C141F1" w:rsidRPr="005B1CFF" w:rsidRDefault="00C141F1" w:rsidP="00C141F1">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rPr>
          <w:lang w:val="es-PR"/>
        </w:rPr>
      </w:pPr>
      <w:r w:rsidRPr="005B1CFF">
        <w:rPr>
          <w:b/>
          <w:bCs/>
          <w:lang w:val="es-PR"/>
        </w:rPr>
        <w:t>NOMBRE E INCORPORACIÓN</w:t>
      </w:r>
    </w:p>
    <w:p w14:paraId="4EFD6E8C" w14:textId="1051E562" w:rsidR="00C141F1" w:rsidRPr="005B1CFF" w:rsidRDefault="00C141F1" w:rsidP="00C141F1">
      <w:pPr>
        <w:tabs>
          <w:tab w:val="left" w:pos="900"/>
          <w:tab w:val="right" w:pos="6681"/>
        </w:tabs>
        <w:spacing w:line="228" w:lineRule="exact"/>
        <w:ind w:left="936" w:hanging="936"/>
        <w:rPr>
          <w:lang w:val="es-PR"/>
        </w:rPr>
      </w:pPr>
    </w:p>
    <w:p w14:paraId="6B86CE71" w14:textId="2D43FED9" w:rsidR="00C141F1" w:rsidRPr="005B1CFF" w:rsidRDefault="00C141F1" w:rsidP="00C141F1">
      <w:pPr>
        <w:tabs>
          <w:tab w:val="left" w:pos="90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rPr>
          <w:lang w:val="es-PR"/>
        </w:rPr>
      </w:pPr>
      <w:r w:rsidRPr="005B1CFF">
        <w:rPr>
          <w:b/>
          <w:bCs/>
          <w:lang w:val="es-PR"/>
        </w:rPr>
        <w:t>C1.02.</w:t>
      </w:r>
      <w:r w:rsidRPr="005B1CFF">
        <w:rPr>
          <w:lang w:val="es-PR"/>
        </w:rPr>
        <w:tab/>
        <w:t>Para propósitos de esta constitución y los reglamentos</w:t>
      </w:r>
      <w:r w:rsidRPr="005B1CFF">
        <w:rPr>
          <w:u w:val="single"/>
          <w:lang w:val="es-PR"/>
        </w:rPr>
        <w:t xml:space="preserve"> </w:t>
      </w:r>
      <w:r w:rsidR="00ED7060" w:rsidRPr="005B1CFF">
        <w:rPr>
          <w:highlight w:val="yellow"/>
          <w:u w:val="single"/>
          <w:lang w:val="es-PR"/>
        </w:rPr>
        <w:t>[y resoluciones continuas</w:t>
      </w:r>
      <w:r w:rsidR="00F452CE" w:rsidRPr="005B1CFF">
        <w:rPr>
          <w:highlight w:val="yellow"/>
          <w:u w:val="single"/>
          <w:lang w:val="es-PR"/>
        </w:rPr>
        <w:t>]</w:t>
      </w:r>
      <w:r w:rsidR="00F452CE" w:rsidRPr="005B1CFF">
        <w:rPr>
          <w:lang w:val="es-PR"/>
        </w:rPr>
        <w:t xml:space="preserve"> </w:t>
      </w:r>
      <w:r w:rsidRPr="005B1CFF">
        <w:rPr>
          <w:lang w:val="es-PR"/>
        </w:rPr>
        <w:t xml:space="preserve">que la acompañan, la congregación de </w:t>
      </w:r>
      <w:r w:rsidRPr="005B1CFF">
        <w:rPr>
          <w:u w:val="single"/>
          <w:lang w:val="es-PR"/>
        </w:rPr>
        <w:t xml:space="preserve">                 </w:t>
      </w:r>
      <w:r w:rsidRPr="005B1CFF">
        <w:rPr>
          <w:i/>
          <w:iCs/>
          <w:u w:val="single"/>
          <w:lang w:val="es-PR"/>
        </w:rPr>
        <w:t>(inserte nombre legal completo)</w:t>
      </w:r>
      <w:r w:rsidRPr="005B1CFF">
        <w:rPr>
          <w:u w:val="single"/>
          <w:lang w:val="es-PR"/>
        </w:rPr>
        <w:t xml:space="preserve">           </w:t>
      </w:r>
      <w:r w:rsidRPr="005B1CFF">
        <w:rPr>
          <w:lang w:val="es-PR"/>
        </w:rPr>
        <w:t xml:space="preserve"> estará designada de ahora en adelante como “esta congregación”.</w:t>
      </w:r>
    </w:p>
    <w:p w14:paraId="71237D50" w14:textId="77777777" w:rsidR="00FD73CE" w:rsidRPr="005B1CFF" w:rsidRDefault="00FD73CE" w:rsidP="00394E7D">
      <w:pPr>
        <w:widowControl w:val="0"/>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9360"/>
        </w:tabs>
        <w:ind w:left="1080" w:hanging="1080"/>
        <w:rPr>
          <w:color w:val="000000" w:themeColor="text1"/>
          <w:szCs w:val="22"/>
          <w:u w:color="FF0000"/>
          <w:lang w:val="es-PR"/>
        </w:rPr>
      </w:pPr>
    </w:p>
    <w:p w14:paraId="4713E643" w14:textId="1482097B" w:rsidR="00CF56CC" w:rsidRPr="00256AD6" w:rsidRDefault="00CF56CC" w:rsidP="00394E7D">
      <w:pPr>
        <w:ind w:left="720" w:right="720"/>
        <w:rPr>
          <w:b/>
          <w:i/>
          <w:caps/>
          <w:color w:val="000000" w:themeColor="text1"/>
          <w:szCs w:val="22"/>
          <w:u w:color="FF0000"/>
          <w:lang w:val="es-PR"/>
        </w:rPr>
      </w:pPr>
      <w:r w:rsidRPr="00256AD6">
        <w:rPr>
          <w:i/>
          <w:color w:val="000000" w:themeColor="text1"/>
          <w:szCs w:val="22"/>
          <w:u w:color="FF0000"/>
          <w:lang w:val="es-PR"/>
        </w:rPr>
        <w:t>Ra</w:t>
      </w:r>
      <w:r w:rsidR="00D25883" w:rsidRPr="00256AD6">
        <w:rPr>
          <w:i/>
          <w:color w:val="000000" w:themeColor="text1"/>
          <w:szCs w:val="22"/>
          <w:u w:color="FF0000"/>
          <w:lang w:val="es-PR"/>
        </w:rPr>
        <w:t>zonamiento:</w:t>
      </w:r>
      <w:r w:rsidR="00F34E72" w:rsidRPr="00256AD6">
        <w:rPr>
          <w:i/>
          <w:color w:val="000000" w:themeColor="text1"/>
          <w:szCs w:val="22"/>
          <w:u w:color="FF0000"/>
          <w:lang w:val="es-PR"/>
        </w:rPr>
        <w:t xml:space="preserve"> Inserción para exhaustividad.</w:t>
      </w:r>
    </w:p>
    <w:p w14:paraId="617568E3" w14:textId="77777777" w:rsidR="00CF56CC" w:rsidRPr="005B1CFF" w:rsidRDefault="00CF56CC" w:rsidP="00394E7D">
      <w:pPr>
        <w:tabs>
          <w:tab w:val="left" w:pos="9360"/>
        </w:tabs>
        <w:rPr>
          <w:iCs/>
          <w:color w:val="000000" w:themeColor="text1"/>
          <w:szCs w:val="22"/>
          <w:u w:color="FF0000"/>
          <w:lang w:val="es-PR"/>
        </w:rPr>
      </w:pPr>
    </w:p>
    <w:p w14:paraId="7075F972" w14:textId="77777777" w:rsidR="00096AFE" w:rsidRPr="005B1CFF" w:rsidRDefault="00096AFE" w:rsidP="00096AF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rPr>
          <w:lang w:val="es-PR"/>
        </w:rPr>
      </w:pPr>
      <w:r w:rsidRPr="005B1CFF">
        <w:rPr>
          <w:b/>
          <w:bCs/>
          <w:lang w:val="es-PR"/>
        </w:rPr>
        <w:t>Capítulo 5.</w:t>
      </w:r>
    </w:p>
    <w:p w14:paraId="78EF849E" w14:textId="77777777" w:rsidR="00096AFE" w:rsidRPr="005B1CFF" w:rsidRDefault="00096AFE" w:rsidP="00096AF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rPr>
          <w:color w:val="000000" w:themeColor="text1"/>
          <w:lang w:val="es-PR"/>
        </w:rPr>
      </w:pPr>
      <w:r w:rsidRPr="005B1CFF">
        <w:rPr>
          <w:b/>
          <w:bCs/>
          <w:color w:val="000000" w:themeColor="text1"/>
          <w:lang w:val="es-PR"/>
        </w:rPr>
        <w:t>PODERES DE LA CONGREGACIÓN</w:t>
      </w:r>
    </w:p>
    <w:p w14:paraId="7045B06B" w14:textId="77777777" w:rsidR="00CF56CC" w:rsidRPr="005B1CFF" w:rsidRDefault="00CF56CC" w:rsidP="00394E7D">
      <w:pPr>
        <w:tabs>
          <w:tab w:val="left" w:pos="9360"/>
        </w:tabs>
        <w:rPr>
          <w:color w:val="000000" w:themeColor="text1"/>
          <w:szCs w:val="22"/>
          <w:u w:color="FF0000"/>
          <w:lang w:val="es-PR"/>
        </w:rPr>
      </w:pPr>
    </w:p>
    <w:p w14:paraId="4A977A09" w14:textId="5838D1E0" w:rsidR="00212EEA" w:rsidRPr="005B1CFF" w:rsidRDefault="00212EEA" w:rsidP="00212EE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rPr>
          <w:lang w:val="es-PR"/>
        </w:rPr>
      </w:pPr>
      <w:r w:rsidRPr="005B1CFF">
        <w:rPr>
          <w:b/>
          <w:bCs/>
          <w:lang w:val="es-PR"/>
        </w:rPr>
        <w:t>*C5.04.</w:t>
      </w:r>
      <w:r w:rsidRPr="005B1CFF">
        <w:rPr>
          <w:lang w:val="es-PR"/>
        </w:rPr>
        <w:tab/>
        <w:t>Esta congregación</w:t>
      </w:r>
      <w:r w:rsidR="007D5BE9" w:rsidRPr="005B1CFF">
        <w:rPr>
          <w:u w:val="single"/>
          <w:lang w:val="es-PR"/>
        </w:rPr>
        <w:t xml:space="preserve"> </w:t>
      </w:r>
      <w:r w:rsidR="007D5BE9" w:rsidRPr="005B1CFF">
        <w:rPr>
          <w:highlight w:val="yellow"/>
          <w:u w:val="single"/>
          <w:lang w:val="es-PR"/>
        </w:rPr>
        <w:t>o el Consejo de la congregación</w:t>
      </w:r>
      <w:r w:rsidRPr="005B1CFF">
        <w:rPr>
          <w:lang w:val="es-PR"/>
        </w:rPr>
        <w:t xml:space="preserve"> deberá elegir entre </w:t>
      </w:r>
      <w:r w:rsidRPr="005B1CFF">
        <w:rPr>
          <w:strike/>
          <w:highlight w:val="yellow"/>
          <w:lang w:val="es-PR"/>
        </w:rPr>
        <w:t xml:space="preserve">sus </w:t>
      </w:r>
      <w:r w:rsidR="009D5F51" w:rsidRPr="005B1CFF">
        <w:rPr>
          <w:highlight w:val="yellow"/>
          <w:u w:val="single"/>
          <w:lang w:val="es-PR"/>
        </w:rPr>
        <w:t>los</w:t>
      </w:r>
      <w:r w:rsidR="009D5F51" w:rsidRPr="005B1CFF">
        <w:rPr>
          <w:u w:val="single"/>
          <w:lang w:val="es-PR"/>
        </w:rPr>
        <w:t xml:space="preserve"> </w:t>
      </w:r>
      <w:r w:rsidRPr="005B1CFF">
        <w:rPr>
          <w:lang w:val="es-PR"/>
        </w:rPr>
        <w:t>miembros votantes</w:t>
      </w:r>
      <w:r w:rsidR="00AF1B38" w:rsidRPr="005B1CFF">
        <w:rPr>
          <w:lang w:val="es-PR"/>
        </w:rPr>
        <w:t xml:space="preserve"> </w:t>
      </w:r>
      <w:r w:rsidR="00AF1B38" w:rsidRPr="005B1CFF">
        <w:rPr>
          <w:highlight w:val="yellow"/>
          <w:u w:val="single"/>
          <w:lang w:val="es-PR"/>
        </w:rPr>
        <w:t>de la congregación</w:t>
      </w:r>
      <w:r w:rsidRPr="005B1CFF">
        <w:rPr>
          <w:u w:val="single"/>
          <w:lang w:val="es-PR"/>
        </w:rPr>
        <w:t xml:space="preserve"> </w:t>
      </w:r>
      <w:r w:rsidRPr="005B1CFF">
        <w:rPr>
          <w:lang w:val="es-PR"/>
        </w:rPr>
        <w:t xml:space="preserve">personas laicas para servir como miembros votantes de la Asamblea del sínodo, al igual que personas que la representen en reuniones de cualquier conferencia, grupo, coalición o cualquier otra subdivisión de área de la cual sea miembro. El número de personas a ser elegidas </w:t>
      </w:r>
      <w:r w:rsidRPr="005B1CFF">
        <w:rPr>
          <w:strike/>
          <w:highlight w:val="yellow"/>
          <w:lang w:val="es-PR"/>
        </w:rPr>
        <w:t>por esta congregación</w:t>
      </w:r>
      <w:r w:rsidRPr="005B1CFF">
        <w:rPr>
          <w:strike/>
          <w:lang w:val="es-PR"/>
        </w:rPr>
        <w:t xml:space="preserve"> </w:t>
      </w:r>
      <w:r w:rsidRPr="005B1CFF">
        <w:rPr>
          <w:lang w:val="es-PR"/>
        </w:rPr>
        <w:t xml:space="preserve">y otras calificaciones serán según aparezcan prescritas en las guías establecidas por el </w:t>
      </w:r>
      <w:r w:rsidRPr="005B1CFF">
        <w:rPr>
          <w:i/>
          <w:iCs/>
          <w:u w:val="single"/>
          <w:lang w:val="es-PR"/>
        </w:rPr>
        <w:t xml:space="preserve">   (insertar el nombre del sínodo)  </w:t>
      </w:r>
      <w:r w:rsidRPr="005B1CFF">
        <w:rPr>
          <w:lang w:val="es-PR"/>
        </w:rPr>
        <w:t xml:space="preserve"> de la Iglesia Evangélica Luterana en América.</w:t>
      </w:r>
    </w:p>
    <w:p w14:paraId="10A91726" w14:textId="199377F1" w:rsidR="00CF56CC" w:rsidRPr="005B1CFF" w:rsidRDefault="00D25883" w:rsidP="00B010C0">
      <w:pPr>
        <w:tabs>
          <w:tab w:val="left" w:pos="936"/>
          <w:tab w:val="left" w:pos="1296"/>
          <w:tab w:val="left" w:pos="1656"/>
          <w:tab w:val="left" w:pos="2016"/>
          <w:tab w:val="left" w:pos="2376"/>
        </w:tabs>
        <w:ind w:left="1296" w:hanging="1296"/>
        <w:rPr>
          <w:color w:val="000000" w:themeColor="text1"/>
          <w:szCs w:val="22"/>
          <w:u w:color="FF0000"/>
          <w:lang w:val="es-PR"/>
        </w:rPr>
      </w:pPr>
      <w:r w:rsidRPr="005B1CFF">
        <w:rPr>
          <w:szCs w:val="22"/>
          <w:lang w:val="es-PR"/>
        </w:rPr>
        <w:t xml:space="preserve"> </w:t>
      </w:r>
      <w:r w:rsidR="007036BD" w:rsidRPr="005B1CFF">
        <w:rPr>
          <w:noProof/>
          <w:szCs w:val="22"/>
          <w:lang w:val="es-PR"/>
        </w:rPr>
        <mc:AlternateContent>
          <mc:Choice Requires="wps">
            <w:drawing>
              <wp:anchor distT="0" distB="0" distL="114300" distR="114300" simplePos="0" relativeHeight="251660288" behindDoc="1" locked="0" layoutInCell="1" allowOverlap="1" wp14:anchorId="15035B3A" wp14:editId="0E7114B8">
                <wp:simplePos x="0" y="0"/>
                <wp:positionH relativeFrom="page">
                  <wp:posOffset>3305810</wp:posOffset>
                </wp:positionH>
                <wp:positionV relativeFrom="paragraph">
                  <wp:posOffset>716915</wp:posOffset>
                </wp:positionV>
                <wp:extent cx="46990" cy="635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B5072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994F9" id="Rectangle 18" o:spid="_x0000_s1026" style="position:absolute;margin-left:260.3pt;margin-top:56.45pt;width:3.7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" fillcolor="#b5072d" stroked="f">
                <w10:wrap anchorx="page"/>
              </v:rect>
            </w:pict>
          </mc:Fallback>
        </mc:AlternateContent>
      </w:r>
    </w:p>
    <w:p w14:paraId="41E9CDFE" w14:textId="1E7E0A85" w:rsidR="00CF56CC" w:rsidRPr="005B1CFF" w:rsidRDefault="00CF56CC" w:rsidP="00394E7D">
      <w:pPr>
        <w:ind w:left="720" w:right="720"/>
        <w:rPr>
          <w:i/>
          <w:iCs/>
          <w:caps/>
          <w:color w:val="000000" w:themeColor="text1"/>
          <w:szCs w:val="22"/>
          <w:u w:color="FF0000"/>
          <w:lang w:val="es-PR"/>
        </w:rPr>
      </w:pPr>
      <w:r w:rsidRPr="005B1CFF">
        <w:rPr>
          <w:i/>
          <w:iCs/>
          <w:color w:val="000000" w:themeColor="text1"/>
          <w:szCs w:val="22"/>
          <w:u w:color="FF0000"/>
          <w:lang w:val="es-PR"/>
        </w:rPr>
        <w:t>Ra</w:t>
      </w:r>
      <w:r w:rsidR="007036BD" w:rsidRPr="005B1CFF">
        <w:rPr>
          <w:i/>
          <w:iCs/>
          <w:color w:val="000000" w:themeColor="text1"/>
          <w:szCs w:val="22"/>
          <w:u w:color="FF0000"/>
          <w:lang w:val="es-PR"/>
        </w:rPr>
        <w:t>zonamiento</w:t>
      </w:r>
      <w:r w:rsidRPr="005B1CFF">
        <w:rPr>
          <w:i/>
          <w:iCs/>
          <w:color w:val="000000" w:themeColor="text1"/>
          <w:szCs w:val="22"/>
          <w:u w:color="FF0000"/>
          <w:lang w:val="es-PR"/>
        </w:rPr>
        <w:t xml:space="preserve">: </w:t>
      </w:r>
      <w:r w:rsidR="0088696E" w:rsidRPr="005B1CFF">
        <w:rPr>
          <w:i/>
          <w:iCs/>
          <w:color w:val="000000" w:themeColor="text1"/>
          <w:szCs w:val="22"/>
          <w:u w:color="FF0000"/>
          <w:lang w:val="es-PR"/>
        </w:rPr>
        <w:t xml:space="preserve">Este cambio permite </w:t>
      </w:r>
      <w:r w:rsidR="00336DC5" w:rsidRPr="005B1CFF">
        <w:rPr>
          <w:i/>
          <w:iCs/>
          <w:color w:val="000000" w:themeColor="text1"/>
          <w:szCs w:val="22"/>
          <w:u w:color="FF0000"/>
          <w:lang w:val="es-PR"/>
        </w:rPr>
        <w:t xml:space="preserve">que miembros votantes laicos de la Asamblea Sinodal </w:t>
      </w:r>
      <w:r w:rsidR="00B91162" w:rsidRPr="005B1CFF">
        <w:rPr>
          <w:i/>
          <w:iCs/>
          <w:color w:val="000000" w:themeColor="text1"/>
          <w:szCs w:val="22"/>
          <w:u w:color="FF0000"/>
          <w:lang w:val="es-PR"/>
        </w:rPr>
        <w:t xml:space="preserve">sean elegidos ya sea por la congregación o por el Consejo de la congregación. El lenguaje </w:t>
      </w:r>
      <w:r w:rsidR="00F864D6" w:rsidRPr="005B1CFF">
        <w:rPr>
          <w:i/>
          <w:iCs/>
          <w:color w:val="000000" w:themeColor="text1"/>
          <w:szCs w:val="22"/>
          <w:u w:color="FF0000"/>
          <w:lang w:val="es-PR"/>
        </w:rPr>
        <w:t>vigente</w:t>
      </w:r>
      <w:r w:rsidR="00B91162" w:rsidRPr="005B1CFF">
        <w:rPr>
          <w:i/>
          <w:iCs/>
          <w:color w:val="000000" w:themeColor="text1"/>
          <w:szCs w:val="22"/>
          <w:u w:color="FF0000"/>
          <w:lang w:val="es-PR"/>
        </w:rPr>
        <w:t xml:space="preserve"> </w:t>
      </w:r>
      <w:r w:rsidR="00AE1593" w:rsidRPr="005B1CFF">
        <w:rPr>
          <w:i/>
          <w:iCs/>
          <w:color w:val="000000" w:themeColor="text1"/>
          <w:szCs w:val="22"/>
          <w:u w:color="FF0000"/>
          <w:lang w:val="es-PR"/>
        </w:rPr>
        <w:t>requiere elección por la congregación</w:t>
      </w:r>
      <w:r w:rsidRPr="005B1CFF">
        <w:rPr>
          <w:i/>
          <w:iCs/>
          <w:color w:val="000000" w:themeColor="text1"/>
          <w:szCs w:val="22"/>
          <w:u w:color="FF0000"/>
          <w:shd w:val="clear" w:color="auto" w:fill="FAF9F8"/>
          <w:lang w:val="es-PR"/>
        </w:rPr>
        <w:t>.</w:t>
      </w:r>
    </w:p>
    <w:p w14:paraId="41906429" w14:textId="77777777" w:rsidR="00CF56CC" w:rsidRPr="005B1CFF" w:rsidRDefault="00CF56CC" w:rsidP="00394E7D">
      <w:pPr>
        <w:tabs>
          <w:tab w:val="left" w:pos="9360"/>
        </w:tabs>
        <w:rPr>
          <w:color w:val="000000" w:themeColor="text1"/>
          <w:szCs w:val="22"/>
          <w:u w:color="FF0000"/>
          <w:lang w:val="es-PR"/>
        </w:rPr>
      </w:pPr>
    </w:p>
    <w:p w14:paraId="4ABF3E2E" w14:textId="77777777" w:rsidR="00A221CC" w:rsidRPr="005B1CFF" w:rsidRDefault="00A221CC" w:rsidP="00A221C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rPr>
          <w:lang w:val="es-PR"/>
        </w:rPr>
      </w:pPr>
      <w:r w:rsidRPr="005B1CFF">
        <w:rPr>
          <w:b/>
          <w:bCs/>
          <w:lang w:val="es-PR"/>
        </w:rPr>
        <w:t>Capítulo 7.</w:t>
      </w:r>
    </w:p>
    <w:p w14:paraId="25C1350B" w14:textId="77777777" w:rsidR="00A221CC" w:rsidRPr="005B1CFF" w:rsidRDefault="00A221CC" w:rsidP="00A221C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rPr>
          <w:lang w:val="es-PR"/>
        </w:rPr>
      </w:pPr>
      <w:r w:rsidRPr="005B1CFF">
        <w:rPr>
          <w:b/>
          <w:bCs/>
          <w:lang w:val="es-PR"/>
        </w:rPr>
        <w:t>POSESIÓN DE LA PROPIEDAD</w:t>
      </w:r>
    </w:p>
    <w:p w14:paraId="15C1E6C8" w14:textId="77777777" w:rsidR="00A221CC" w:rsidRPr="005B1CFF" w:rsidRDefault="00A221CC" w:rsidP="00394E7D">
      <w:pPr>
        <w:tabs>
          <w:tab w:val="left" w:pos="9360"/>
        </w:tabs>
        <w:rPr>
          <w:color w:val="000000" w:themeColor="text1"/>
          <w:szCs w:val="22"/>
          <w:u w:color="FF0000"/>
          <w:lang w:val="es-PR"/>
        </w:rPr>
      </w:pPr>
    </w:p>
    <w:p w14:paraId="113FDF30" w14:textId="29B5A1EA" w:rsidR="00D74DC9" w:rsidRPr="005B1CFF" w:rsidRDefault="00D74DC9" w:rsidP="00D74DC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rPr>
          <w:lang w:val="es-PR"/>
        </w:rPr>
      </w:pPr>
      <w:r w:rsidRPr="005B1CFF">
        <w:rPr>
          <w:b/>
          <w:bCs/>
          <w:lang w:val="es-PR"/>
        </w:rPr>
        <w:t>*C7.03.</w:t>
      </w:r>
      <w:r w:rsidRPr="005B1CFF">
        <w:rPr>
          <w:lang w:val="es-PR"/>
        </w:rPr>
        <w:tab/>
        <w:t xml:space="preserve">Si los miembros votantes de esta congregación presentes en una reunión especial legalmente convocada y conducida de esta congregación votan para </w:t>
      </w:r>
      <w:r w:rsidR="00A221CC" w:rsidRPr="005B1CFF">
        <w:rPr>
          <w:highlight w:val="yellow"/>
          <w:u w:val="single"/>
          <w:lang w:val="es-PR"/>
        </w:rPr>
        <w:t>relacionarse</w:t>
      </w:r>
      <w:r w:rsidR="00675195" w:rsidRPr="005B1CFF">
        <w:rPr>
          <w:highlight w:val="yellow"/>
          <w:u w:val="single"/>
          <w:lang w:val="es-PR"/>
        </w:rPr>
        <w:t xml:space="preserve"> </w:t>
      </w:r>
      <w:r w:rsidRPr="005B1CFF">
        <w:rPr>
          <w:strike/>
          <w:highlight w:val="yellow"/>
          <w:lang w:val="es-PR"/>
        </w:rPr>
        <w:t>transferirse</w:t>
      </w:r>
      <w:r w:rsidRPr="005B1CFF">
        <w:rPr>
          <w:strike/>
          <w:lang w:val="es-PR"/>
        </w:rPr>
        <w:t xml:space="preserve"> </w:t>
      </w:r>
      <w:r w:rsidRPr="005B1CFF">
        <w:rPr>
          <w:lang w:val="es-PR"/>
        </w:rPr>
        <w:t xml:space="preserve">a otro cuerpo eclesiástico luterano, el título de la propiedad continuará residiendo en esta congregación, provisto que se haya seguido el proceso para la terminación de relación en *C6.05. Antes de que esta congregación </w:t>
      </w:r>
      <w:r w:rsidR="00B010C0" w:rsidRPr="005B1CFF">
        <w:rPr>
          <w:lang w:val="es-PR"/>
        </w:rPr>
        <w:t xml:space="preserve">tome acción </w:t>
      </w:r>
      <w:r w:rsidRPr="005B1CFF">
        <w:rPr>
          <w:lang w:val="es-PR"/>
        </w:rPr>
        <w:t xml:space="preserve">para </w:t>
      </w:r>
      <w:r w:rsidR="00675195" w:rsidRPr="005B1CFF">
        <w:rPr>
          <w:highlight w:val="yellow"/>
          <w:u w:val="single"/>
          <w:lang w:val="es-PR"/>
        </w:rPr>
        <w:t xml:space="preserve">relacionarse </w:t>
      </w:r>
      <w:r w:rsidR="00675195" w:rsidRPr="005B1CFF">
        <w:rPr>
          <w:strike/>
          <w:highlight w:val="yellow"/>
          <w:lang w:val="es-PR"/>
        </w:rPr>
        <w:t>transferirse</w:t>
      </w:r>
      <w:r w:rsidR="00675195" w:rsidRPr="005B1CFF">
        <w:rPr>
          <w:strike/>
          <w:lang w:val="es-PR"/>
        </w:rPr>
        <w:t xml:space="preserve"> </w:t>
      </w:r>
      <w:r w:rsidRPr="005B1CFF">
        <w:rPr>
          <w:lang w:val="es-PR"/>
        </w:rPr>
        <w:t xml:space="preserve">a otro cuerpo eclesiástico luterano, deberá consultar con representantes del </w:t>
      </w:r>
      <w:r w:rsidRPr="005B1CFF">
        <w:rPr>
          <w:i/>
          <w:iCs/>
          <w:u w:val="single"/>
          <w:lang w:val="es-PR"/>
        </w:rPr>
        <w:t xml:space="preserve">  (insertar el nombre del sínodo)  </w:t>
      </w:r>
      <w:r w:rsidRPr="005B1CFF">
        <w:rPr>
          <w:lang w:val="es-PR"/>
        </w:rPr>
        <w:t>.</w:t>
      </w:r>
    </w:p>
    <w:p w14:paraId="3F7E166E" w14:textId="77777777" w:rsidR="00A221CC" w:rsidRPr="005B1CFF" w:rsidRDefault="00A221CC" w:rsidP="00D74DC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rPr>
          <w:lang w:val="es-PR"/>
        </w:rPr>
      </w:pPr>
    </w:p>
    <w:p w14:paraId="5AE36F79" w14:textId="22C1B63B" w:rsidR="00A221CC" w:rsidRPr="005B1CFF" w:rsidRDefault="00A221CC" w:rsidP="00A221CC">
      <w:pPr>
        <w:ind w:left="720" w:right="720"/>
        <w:rPr>
          <w:i/>
          <w:iCs/>
          <w:caps/>
          <w:color w:val="000000" w:themeColor="text1"/>
          <w:szCs w:val="22"/>
          <w:u w:color="FF0000"/>
          <w:lang w:val="es-PR"/>
        </w:rPr>
      </w:pPr>
      <w:r w:rsidRPr="005B1CFF">
        <w:rPr>
          <w:i/>
          <w:iCs/>
          <w:color w:val="000000" w:themeColor="text1"/>
          <w:szCs w:val="22"/>
          <w:u w:color="FF0000"/>
          <w:lang w:val="es-PR"/>
        </w:rPr>
        <w:t xml:space="preserve">Razonamiento: </w:t>
      </w:r>
      <w:r w:rsidR="00DA0622" w:rsidRPr="005B1CFF">
        <w:rPr>
          <w:i/>
          <w:iCs/>
          <w:color w:val="000000" w:themeColor="text1"/>
          <w:szCs w:val="22"/>
          <w:u w:color="FF0000"/>
          <w:lang w:val="es-PR"/>
        </w:rPr>
        <w:t xml:space="preserve">Consistencia </w:t>
      </w:r>
      <w:r w:rsidR="00775099" w:rsidRPr="005B1CFF">
        <w:rPr>
          <w:i/>
          <w:iCs/>
          <w:color w:val="000000" w:themeColor="text1"/>
          <w:szCs w:val="22"/>
          <w:u w:color="FF0000"/>
          <w:lang w:val="es-PR"/>
        </w:rPr>
        <w:t xml:space="preserve">con 9.71.d. de la </w:t>
      </w:r>
      <w:r w:rsidR="00466668">
        <w:rPr>
          <w:i/>
          <w:iCs/>
          <w:color w:val="000000" w:themeColor="text1"/>
          <w:szCs w:val="22"/>
          <w:u w:color="FF0000"/>
          <w:lang w:val="es-PR"/>
        </w:rPr>
        <w:t>c</w:t>
      </w:r>
      <w:r w:rsidR="00775099" w:rsidRPr="005B1CFF">
        <w:rPr>
          <w:i/>
          <w:iCs/>
          <w:color w:val="000000" w:themeColor="text1"/>
          <w:szCs w:val="22"/>
          <w:u w:color="FF0000"/>
          <w:lang w:val="es-PR"/>
        </w:rPr>
        <w:t>onstitución de la IELA</w:t>
      </w:r>
      <w:r w:rsidRPr="005B1CFF">
        <w:rPr>
          <w:i/>
          <w:iCs/>
          <w:color w:val="000000" w:themeColor="text1"/>
          <w:szCs w:val="22"/>
          <w:u w:color="FF0000"/>
          <w:shd w:val="clear" w:color="auto" w:fill="FAF9F8"/>
          <w:lang w:val="es-PR"/>
        </w:rPr>
        <w:t>.</w:t>
      </w:r>
    </w:p>
    <w:p w14:paraId="2AF38288" w14:textId="77777777" w:rsidR="00A221CC" w:rsidRPr="005B1CFF" w:rsidRDefault="00A221CC" w:rsidP="00D74DC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rPr>
          <w:lang w:val="es-PR"/>
        </w:rPr>
      </w:pPr>
    </w:p>
    <w:p w14:paraId="5B5F5F65" w14:textId="77777777" w:rsidR="00CF56CC" w:rsidRPr="005B1CFF" w:rsidRDefault="00CF56CC" w:rsidP="00394E7D">
      <w:pPr>
        <w:tabs>
          <w:tab w:val="left" w:pos="9360"/>
        </w:tabs>
        <w:rPr>
          <w:color w:val="000000" w:themeColor="text1"/>
          <w:szCs w:val="22"/>
          <w:u w:color="FF0000"/>
          <w:lang w:val="es-PR"/>
        </w:rPr>
      </w:pPr>
    </w:p>
    <w:p w14:paraId="681E0CD1" w14:textId="77777777" w:rsidR="00D24575" w:rsidRPr="005B1CFF" w:rsidRDefault="00CF56CC" w:rsidP="00394E7D">
      <w:pPr>
        <w:rPr>
          <w:b/>
          <w:bCs/>
          <w:caps/>
          <w:color w:val="000000" w:themeColor="text1"/>
          <w:szCs w:val="22"/>
          <w:u w:color="FF0000"/>
          <w:lang w:val="es-PR"/>
        </w:rPr>
      </w:pPr>
      <w:r w:rsidRPr="005B1CFF">
        <w:rPr>
          <w:b/>
          <w:bCs/>
          <w:color w:val="000000" w:themeColor="text1"/>
          <w:szCs w:val="22"/>
          <w:u w:color="FF0000"/>
          <w:lang w:val="es-PR"/>
        </w:rPr>
        <w:t>C</w:t>
      </w:r>
      <w:r w:rsidR="00957E8D" w:rsidRPr="005B1CFF">
        <w:rPr>
          <w:b/>
          <w:bCs/>
          <w:color w:val="000000" w:themeColor="text1"/>
          <w:szCs w:val="22"/>
          <w:u w:color="FF0000"/>
          <w:lang w:val="es-PR"/>
        </w:rPr>
        <w:t>apítulo</w:t>
      </w:r>
      <w:r w:rsidRPr="005B1CFF">
        <w:rPr>
          <w:b/>
          <w:bCs/>
          <w:caps/>
          <w:color w:val="000000" w:themeColor="text1"/>
          <w:szCs w:val="22"/>
          <w:u w:color="FF0000"/>
          <w:lang w:val="es-PR"/>
        </w:rPr>
        <w:t xml:space="preserve"> 9</w:t>
      </w:r>
      <w:r w:rsidR="00D24575" w:rsidRPr="005B1CFF">
        <w:rPr>
          <w:b/>
          <w:bCs/>
          <w:caps/>
          <w:color w:val="000000" w:themeColor="text1"/>
          <w:szCs w:val="22"/>
          <w:u w:color="FF0000"/>
          <w:lang w:val="es-PR"/>
        </w:rPr>
        <w:t>.</w:t>
      </w:r>
    </w:p>
    <w:p w14:paraId="74DB921C" w14:textId="6E3E7704" w:rsidR="00CF56CC" w:rsidRPr="005B1CFF" w:rsidRDefault="00341AF1" w:rsidP="00394E7D">
      <w:pPr>
        <w:rPr>
          <w:b/>
          <w:bCs/>
          <w:caps/>
          <w:color w:val="000000" w:themeColor="text1"/>
          <w:szCs w:val="22"/>
          <w:u w:color="FF0000"/>
          <w:lang w:val="es-PR"/>
        </w:rPr>
      </w:pPr>
      <w:r w:rsidRPr="005B1CFF">
        <w:rPr>
          <w:b/>
          <w:bCs/>
          <w:caps/>
          <w:color w:val="000000" w:themeColor="text1"/>
          <w:szCs w:val="22"/>
          <w:u w:color="FF0000"/>
          <w:lang w:val="es-PR"/>
        </w:rPr>
        <w:t>MINISTRO LISTADO</w:t>
      </w:r>
      <w:r w:rsidR="00442AF1" w:rsidRPr="005B1CFF">
        <w:rPr>
          <w:b/>
          <w:bCs/>
          <w:caps/>
          <w:color w:val="000000" w:themeColor="text1"/>
          <w:szCs w:val="22"/>
          <w:u w:color="FF0000"/>
          <w:lang w:val="es-PR"/>
        </w:rPr>
        <w:t>(A)</w:t>
      </w:r>
    </w:p>
    <w:p w14:paraId="26813602" w14:textId="77777777" w:rsidR="00CF56CC" w:rsidRPr="005B1CFF" w:rsidRDefault="00CF56CC" w:rsidP="00394E7D">
      <w:pPr>
        <w:rPr>
          <w:color w:val="000000" w:themeColor="text1"/>
          <w:szCs w:val="22"/>
          <w:u w:color="FF0000"/>
          <w:lang w:val="es-PR"/>
        </w:rPr>
      </w:pPr>
    </w:p>
    <w:p w14:paraId="64AEBD02" w14:textId="77777777" w:rsidR="00BC66AF" w:rsidRPr="005B1CFF" w:rsidRDefault="00CF56CC" w:rsidP="00BC66A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spacing w:val="-4"/>
          <w:lang w:val="es-PR"/>
        </w:rPr>
      </w:pPr>
      <w:r w:rsidRPr="005B1CFF">
        <w:rPr>
          <w:b/>
          <w:bCs/>
          <w:color w:val="000000" w:themeColor="text1"/>
          <w:szCs w:val="22"/>
          <w:u w:color="FF0000"/>
          <w:lang w:val="es-PR"/>
        </w:rPr>
        <w:t>*C9.0</w:t>
      </w:r>
      <w:r w:rsidR="00EA3714" w:rsidRPr="005B1CFF">
        <w:rPr>
          <w:b/>
          <w:bCs/>
          <w:color w:val="000000" w:themeColor="text1"/>
          <w:szCs w:val="22"/>
          <w:u w:color="FF0000"/>
          <w:lang w:val="es-PR"/>
        </w:rPr>
        <w:t>2</w:t>
      </w:r>
      <w:r w:rsidRPr="005B1CFF">
        <w:rPr>
          <w:b/>
          <w:bCs/>
          <w:color w:val="000000" w:themeColor="text1"/>
          <w:szCs w:val="22"/>
          <w:u w:color="FF0000"/>
          <w:lang w:val="es-PR"/>
        </w:rPr>
        <w:t>.</w:t>
      </w:r>
      <w:r w:rsidRPr="005B1CFF">
        <w:rPr>
          <w:color w:val="000000" w:themeColor="text1"/>
          <w:szCs w:val="22"/>
          <w:u w:color="FF0000"/>
          <w:lang w:val="es-PR"/>
        </w:rPr>
        <w:tab/>
      </w:r>
      <w:r w:rsidR="00BC66AF" w:rsidRPr="005B1CFF">
        <w:rPr>
          <w:strike/>
          <w:highlight w:val="yellow"/>
          <w:lang w:val="es-PR"/>
        </w:rPr>
        <w:t>Sólo</w:t>
      </w:r>
      <w:r w:rsidR="00BC66AF" w:rsidRPr="005B1CFF">
        <w:rPr>
          <w:strike/>
          <w:highlight w:val="yellow"/>
          <w:u w:val="single"/>
          <w:lang w:val="es-PR"/>
        </w:rPr>
        <w:t xml:space="preserve"> </w:t>
      </w:r>
      <w:r w:rsidR="00BC66AF" w:rsidRPr="005B1CFF">
        <w:rPr>
          <w:highlight w:val="yellow"/>
          <w:u w:val="single"/>
          <w:lang w:val="es-PR"/>
        </w:rPr>
        <w:t>Esta congregación podrá llamar como pastor(a) solamente:</w:t>
      </w:r>
      <w:r w:rsidR="00BC66AF" w:rsidRPr="005B1CFF">
        <w:rPr>
          <w:spacing w:val="-4"/>
          <w:lang w:val="es-PR"/>
        </w:rPr>
        <w:t xml:space="preserve"> </w:t>
      </w:r>
    </w:p>
    <w:p w14:paraId="1E95ECA4" w14:textId="77777777" w:rsidR="00BC66AF" w:rsidRPr="005B1CFF" w:rsidRDefault="00BC66AF" w:rsidP="00BC66A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spacing w:val="-4"/>
          <w:lang w:val="es-PR"/>
        </w:rPr>
      </w:pPr>
      <w:r w:rsidRPr="005B1CFF">
        <w:rPr>
          <w:spacing w:val="-4"/>
          <w:highlight w:val="yellow"/>
          <w:u w:val="single"/>
          <w:lang w:val="es-PR"/>
        </w:rPr>
        <w:t>a.</w:t>
      </w:r>
      <w:r w:rsidRPr="005B1CFF">
        <w:rPr>
          <w:spacing w:val="-4"/>
          <w:u w:val="single"/>
          <w:lang w:val="es-PR"/>
        </w:rPr>
        <w:tab/>
      </w:r>
      <w:r w:rsidRPr="005B1CFF">
        <w:rPr>
          <w:lang w:val="es-PR"/>
        </w:rPr>
        <w:t>un(a) miembro de la lista de Ministros de Palabra y Sacramento de la Iglesia Evangélica Luterana en América</w:t>
      </w:r>
      <w:r w:rsidRPr="005B1CFF">
        <w:rPr>
          <w:highlight w:val="yellow"/>
          <w:u w:val="single"/>
          <w:lang w:val="es-PR"/>
        </w:rPr>
        <w:t>;</w:t>
      </w:r>
      <w:r w:rsidRPr="005B1CFF">
        <w:rPr>
          <w:u w:val="single"/>
          <w:lang w:val="es-PR"/>
        </w:rPr>
        <w:t xml:space="preserve"> </w:t>
      </w:r>
      <w:r w:rsidRPr="005B1CFF">
        <w:rPr>
          <w:lang w:val="es-PR"/>
        </w:rPr>
        <w:t>o</w:t>
      </w:r>
      <w:r w:rsidRPr="005B1CFF">
        <w:rPr>
          <w:spacing w:val="-4"/>
          <w:lang w:val="es-PR"/>
        </w:rPr>
        <w:t xml:space="preserve"> </w:t>
      </w:r>
    </w:p>
    <w:p w14:paraId="78A40D2B" w14:textId="77777777" w:rsidR="00BC66AF" w:rsidRPr="005B1CFF" w:rsidRDefault="00BC66AF" w:rsidP="00BC66A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lang w:val="es-PR"/>
        </w:rPr>
      </w:pPr>
      <w:r w:rsidRPr="005B1CFF">
        <w:rPr>
          <w:spacing w:val="-4"/>
          <w:highlight w:val="yellow"/>
          <w:u w:val="single"/>
          <w:lang w:val="es-PR"/>
        </w:rPr>
        <w:t>b.</w:t>
      </w:r>
      <w:r w:rsidRPr="005B1CFF">
        <w:rPr>
          <w:spacing w:val="-4"/>
          <w:u w:val="single"/>
          <w:lang w:val="es-PR"/>
        </w:rPr>
        <w:tab/>
      </w:r>
      <w:r w:rsidRPr="005B1CFF">
        <w:rPr>
          <w:lang w:val="es-PR"/>
        </w:rPr>
        <w:t>un(a) candidato(a) para la lista de Ministros de Palabra y Sacramento que haya sido recomendado para esta congregación por el(la) obispo del sínodo</w:t>
      </w:r>
      <w:r w:rsidRPr="005B1CFF">
        <w:rPr>
          <w:highlight w:val="yellow"/>
          <w:u w:val="single"/>
          <w:lang w:val="es-PR"/>
        </w:rPr>
        <w:t>.</w:t>
      </w:r>
    </w:p>
    <w:p w14:paraId="489A104C" w14:textId="77777777" w:rsidR="00BC66AF" w:rsidRPr="005B1CFF" w:rsidRDefault="00BC66AF" w:rsidP="00BC66A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strike/>
          <w:lang w:val="es-PR"/>
        </w:rPr>
      </w:pPr>
      <w:r w:rsidRPr="005B1CFF">
        <w:rPr>
          <w:strike/>
          <w:highlight w:val="yellow"/>
          <w:lang w:val="es-PR"/>
        </w:rPr>
        <w:t>puede ser llamado(a) como un(a) pastor(a) de esta congregación.</w:t>
      </w:r>
    </w:p>
    <w:p w14:paraId="5FFFB58A" w14:textId="6EFAE052" w:rsidR="00EA3714" w:rsidRPr="005B1CFF" w:rsidRDefault="00EA3714" w:rsidP="009624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22" w:right="14" w:hanging="922"/>
        <w:rPr>
          <w:lang w:val="es-PR"/>
        </w:rPr>
      </w:pPr>
    </w:p>
    <w:p w14:paraId="2492CD4B" w14:textId="18C7A5EC" w:rsidR="00191B57" w:rsidRPr="005B1CFF" w:rsidRDefault="00191B57" w:rsidP="00191B57">
      <w:pPr>
        <w:ind w:left="720" w:right="720"/>
        <w:rPr>
          <w:i/>
          <w:iCs/>
          <w:caps/>
          <w:color w:val="000000" w:themeColor="text1"/>
          <w:szCs w:val="22"/>
          <w:u w:color="FF0000"/>
          <w:lang w:val="es-PR"/>
        </w:rPr>
      </w:pPr>
      <w:r w:rsidRPr="005B1CFF">
        <w:rPr>
          <w:i/>
          <w:iCs/>
          <w:color w:val="000000" w:themeColor="text1"/>
          <w:szCs w:val="22"/>
          <w:u w:color="FF0000"/>
          <w:lang w:val="es-PR"/>
        </w:rPr>
        <w:t xml:space="preserve">Razonamiento: </w:t>
      </w:r>
      <w:r w:rsidR="00DF7F79" w:rsidRPr="005B1CFF">
        <w:rPr>
          <w:i/>
          <w:iCs/>
          <w:color w:val="000000" w:themeColor="text1"/>
          <w:szCs w:val="22"/>
          <w:u w:color="FF0000"/>
          <w:lang w:val="es-PR"/>
        </w:rPr>
        <w:t>Formateo para claridad</w:t>
      </w:r>
      <w:r w:rsidRPr="005B1CFF">
        <w:rPr>
          <w:i/>
          <w:iCs/>
          <w:color w:val="000000" w:themeColor="text1"/>
          <w:szCs w:val="22"/>
          <w:u w:color="FF0000"/>
          <w:shd w:val="clear" w:color="auto" w:fill="FAF9F8"/>
          <w:lang w:val="es-PR"/>
        </w:rPr>
        <w:t>.</w:t>
      </w:r>
    </w:p>
    <w:p w14:paraId="78E65827" w14:textId="77777777" w:rsidR="00E72CC8" w:rsidRPr="005B1CFF" w:rsidRDefault="00E72CC8" w:rsidP="00EA37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rPr>
          <w:lang w:val="es-PR"/>
        </w:rPr>
      </w:pPr>
    </w:p>
    <w:p w14:paraId="62776B6E" w14:textId="77777777" w:rsidR="00E72CC8" w:rsidRPr="005B1CFF" w:rsidRDefault="00E72CC8" w:rsidP="00EA37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rPr>
          <w:lang w:val="es-PR"/>
        </w:rPr>
      </w:pPr>
    </w:p>
    <w:p w14:paraId="2091F2DC" w14:textId="77777777" w:rsidR="00E72CC8" w:rsidRPr="005B1CFF" w:rsidRDefault="00E72CC8" w:rsidP="00EA37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rPr>
          <w:lang w:val="es-PR"/>
        </w:rPr>
      </w:pPr>
    </w:p>
    <w:p w14:paraId="24308664" w14:textId="77777777" w:rsidR="00E72CC8" w:rsidRPr="005B1CFF" w:rsidRDefault="00E72CC8" w:rsidP="00EA37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rPr>
          <w:lang w:val="es-PR"/>
        </w:rPr>
      </w:pPr>
    </w:p>
    <w:p w14:paraId="48BF880C" w14:textId="77777777" w:rsidR="00E72CC8" w:rsidRPr="005B1CFF" w:rsidRDefault="00E72CC8" w:rsidP="00EA3714">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rPr>
          <w:lang w:val="es-PR"/>
        </w:rPr>
      </w:pPr>
    </w:p>
    <w:p w14:paraId="61E39159" w14:textId="36B46620" w:rsidR="006C39DF" w:rsidRPr="005B1CFF" w:rsidRDefault="00F64F68" w:rsidP="00394E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rPr>
          <w:szCs w:val="22"/>
          <w:lang w:val="es-PR"/>
        </w:rPr>
      </w:pPr>
      <w:r w:rsidRPr="005B1CFF">
        <w:rPr>
          <w:b/>
          <w:bCs/>
          <w:lang w:val="es-PR"/>
        </w:rPr>
        <w:lastRenderedPageBreak/>
        <w:t>*C9.03.</w:t>
      </w:r>
      <w:r w:rsidRPr="005B1CFF">
        <w:rPr>
          <w:lang w:val="es-PR"/>
        </w:rPr>
        <w:tab/>
        <w:t>Consistent</w:t>
      </w:r>
      <w:r w:rsidR="006C39DF" w:rsidRPr="005B1CFF">
        <w:rPr>
          <w:szCs w:val="22"/>
          <w:lang w:val="es-PR"/>
        </w:rPr>
        <w:t>e con la fe y práctica de la Iglesia Evangélica Luterana en América,</w:t>
      </w:r>
    </w:p>
    <w:p w14:paraId="724BFA64" w14:textId="77777777" w:rsidR="006C39DF" w:rsidRPr="005B1CFF" w:rsidRDefault="006C39DF" w:rsidP="00394E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rPr>
          <w:szCs w:val="22"/>
          <w:lang w:val="es-PR"/>
        </w:rPr>
      </w:pPr>
      <w:r w:rsidRPr="005B1CFF">
        <w:rPr>
          <w:szCs w:val="22"/>
          <w:lang w:val="es-PR"/>
        </w:rPr>
        <w:tab/>
        <w:t>a.</w:t>
      </w:r>
      <w:r w:rsidRPr="005B1CFF">
        <w:rPr>
          <w:szCs w:val="22"/>
          <w:lang w:val="es-PR"/>
        </w:rPr>
        <w:tab/>
        <w:t>Todo(a) ministro de Palabra y Sacramento deberá:</w:t>
      </w:r>
    </w:p>
    <w:p w14:paraId="25E9B62D" w14:textId="2135D799" w:rsidR="006C39DF" w:rsidRPr="005B1CFF" w:rsidRDefault="006C39DF" w:rsidP="00394E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rPr>
          <w:szCs w:val="22"/>
          <w:lang w:val="es-PR"/>
        </w:rPr>
      </w:pPr>
      <w:r w:rsidRPr="005B1CFF">
        <w:rPr>
          <w:szCs w:val="22"/>
          <w:lang w:val="es-PR"/>
        </w:rPr>
        <w:tab/>
      </w:r>
      <w:r w:rsidRPr="005B1CFF">
        <w:rPr>
          <w:szCs w:val="22"/>
          <w:lang w:val="es-PR"/>
        </w:rPr>
        <w:tab/>
      </w:r>
      <w:r w:rsidRPr="005B1CFF">
        <w:rPr>
          <w:szCs w:val="22"/>
          <w:lang w:val="es-PR"/>
        </w:rPr>
        <w:tab/>
      </w:r>
      <w:r w:rsidR="00FE7B9F" w:rsidRPr="005B1CFF">
        <w:rPr>
          <w:szCs w:val="22"/>
          <w:lang w:val="es-PR"/>
        </w:rPr>
        <w:t>[…]</w:t>
      </w:r>
    </w:p>
    <w:p w14:paraId="11FE94C6" w14:textId="361A55DD" w:rsidR="006C39DF" w:rsidRPr="005B1CFF" w:rsidRDefault="006C39DF" w:rsidP="00394E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rPr>
          <w:szCs w:val="22"/>
          <w:lang w:val="es-PR"/>
        </w:rPr>
      </w:pPr>
      <w:r w:rsidRPr="005B1CFF">
        <w:rPr>
          <w:szCs w:val="22"/>
          <w:lang w:val="es-PR"/>
        </w:rPr>
        <w:tab/>
      </w:r>
      <w:r w:rsidRPr="005B1CFF">
        <w:rPr>
          <w:szCs w:val="22"/>
          <w:lang w:val="es-PR"/>
        </w:rPr>
        <w:tab/>
        <w:t>8)</w:t>
      </w:r>
      <w:r w:rsidRPr="005B1CFF">
        <w:rPr>
          <w:szCs w:val="22"/>
          <w:lang w:val="es-PR"/>
        </w:rPr>
        <w:tab/>
        <w:t xml:space="preserve">hablar </w:t>
      </w:r>
      <w:r w:rsidR="00741E7B" w:rsidRPr="005B1CFF">
        <w:rPr>
          <w:lang w:val="es-PR"/>
        </w:rPr>
        <w:t>públicamente al mundo en solidaridad con las personas pobres y oprimidas,</w:t>
      </w:r>
      <w:r w:rsidR="00741E7B" w:rsidRPr="005B1CFF">
        <w:rPr>
          <w:u w:val="single"/>
          <w:lang w:val="es-PR"/>
        </w:rPr>
        <w:t xml:space="preserve"> </w:t>
      </w:r>
      <w:r w:rsidR="00741E7B" w:rsidRPr="005B1CFF">
        <w:rPr>
          <w:highlight w:val="yellow"/>
          <w:u w:val="single"/>
          <w:lang w:val="es-PR"/>
        </w:rPr>
        <w:t xml:space="preserve">proclamando el amor de Dios </w:t>
      </w:r>
      <w:r w:rsidR="005030DB" w:rsidRPr="005B1CFF">
        <w:rPr>
          <w:highlight w:val="yellow"/>
          <w:u w:val="single"/>
          <w:lang w:val="es-PR"/>
        </w:rPr>
        <w:t>por e</w:t>
      </w:r>
      <w:r w:rsidR="00741E7B" w:rsidRPr="005B1CFF">
        <w:rPr>
          <w:highlight w:val="yellow"/>
          <w:u w:val="single"/>
          <w:lang w:val="es-PR"/>
        </w:rPr>
        <w:t>l mundo,</w:t>
      </w:r>
      <w:r w:rsidR="00741E7B" w:rsidRPr="005B1CFF">
        <w:rPr>
          <w:lang w:val="es-PR"/>
        </w:rPr>
        <w:t xml:space="preserve"> abogando por dignidad, justicia e igualdad para todas las personas, trabajando por la paz y la reconciliación entre las naciones, cuidando a las personas marginadas, y acogiendo y dándole la bienvenida a poblaciones racial y étnicamente diversas</w:t>
      </w:r>
      <w:r w:rsidRPr="005B1CFF">
        <w:rPr>
          <w:szCs w:val="22"/>
          <w:lang w:val="es-PR"/>
        </w:rPr>
        <w:t>.</w:t>
      </w:r>
    </w:p>
    <w:p w14:paraId="15349C06" w14:textId="4D16AB0E" w:rsidR="00CF56CC" w:rsidRPr="005B1CFF" w:rsidRDefault="00CF56CC" w:rsidP="00394E7D">
      <w:pPr>
        <w:pStyle w:val="BodyText"/>
        <w:tabs>
          <w:tab w:val="left" w:pos="9360"/>
        </w:tabs>
        <w:ind w:left="1800"/>
        <w:jc w:val="left"/>
        <w:rPr>
          <w:color w:val="000000" w:themeColor="text1"/>
          <w:sz w:val="22"/>
          <w:szCs w:val="22"/>
          <w:u w:color="FF0000"/>
          <w:lang w:val="es-PR"/>
        </w:rPr>
      </w:pPr>
    </w:p>
    <w:p w14:paraId="0048A64F" w14:textId="2E949330" w:rsidR="00CF56CC" w:rsidRPr="005B1CFF" w:rsidRDefault="0027620F" w:rsidP="00394E7D">
      <w:pPr>
        <w:ind w:left="720" w:right="720"/>
        <w:rPr>
          <w:b/>
          <w:i/>
          <w:caps/>
          <w:color w:val="000000" w:themeColor="text1"/>
          <w:szCs w:val="22"/>
          <w:u w:color="FF0000"/>
          <w:lang w:val="es-PR"/>
        </w:rPr>
      </w:pPr>
      <w:r w:rsidRPr="005B1CFF">
        <w:rPr>
          <w:i/>
          <w:color w:val="000000" w:themeColor="text1"/>
          <w:szCs w:val="22"/>
          <w:u w:color="FF0000"/>
          <w:lang w:val="es-PR"/>
        </w:rPr>
        <w:t xml:space="preserve">Razonamiento: </w:t>
      </w:r>
      <w:r w:rsidR="005C5925" w:rsidRPr="005B1CFF">
        <w:rPr>
          <w:i/>
          <w:color w:val="000000" w:themeColor="text1"/>
          <w:szCs w:val="22"/>
          <w:u w:color="FF0000"/>
          <w:lang w:val="es-PR"/>
        </w:rPr>
        <w:t>U</w:t>
      </w:r>
      <w:r w:rsidR="00F84D2C" w:rsidRPr="005B1CFF">
        <w:rPr>
          <w:i/>
          <w:color w:val="000000" w:themeColor="text1"/>
          <w:szCs w:val="22"/>
          <w:u w:color="FF0000"/>
          <w:lang w:val="es-PR"/>
        </w:rPr>
        <w:t xml:space="preserve">n número de enmiendas </w:t>
      </w:r>
      <w:r w:rsidR="009A37E8" w:rsidRPr="005B1CFF">
        <w:rPr>
          <w:i/>
          <w:color w:val="000000" w:themeColor="text1"/>
          <w:szCs w:val="22"/>
          <w:u w:color="FF0000"/>
          <w:lang w:val="es-PR"/>
        </w:rPr>
        <w:t xml:space="preserve">fueron hechas por la </w:t>
      </w:r>
      <w:r w:rsidRPr="005B1CFF">
        <w:rPr>
          <w:i/>
          <w:color w:val="000000" w:themeColor="text1"/>
          <w:szCs w:val="22"/>
          <w:u w:color="FF0000"/>
          <w:lang w:val="es-PR"/>
        </w:rPr>
        <w:t>Asamblea Nacional 2019</w:t>
      </w:r>
      <w:r w:rsidR="006966CD" w:rsidRPr="005B1CFF">
        <w:rPr>
          <w:i/>
          <w:color w:val="000000" w:themeColor="text1"/>
          <w:szCs w:val="22"/>
          <w:u w:color="FF0000"/>
          <w:lang w:val="es-PR"/>
        </w:rPr>
        <w:t xml:space="preserve"> a este reglamento y a sus paralelos </w:t>
      </w:r>
      <w:r w:rsidR="002B31D2" w:rsidRPr="005B1CFF">
        <w:rPr>
          <w:i/>
          <w:color w:val="000000" w:themeColor="text1"/>
          <w:szCs w:val="22"/>
          <w:u w:color="FF0000"/>
          <w:lang w:val="es-PR"/>
        </w:rPr>
        <w:t xml:space="preserve">por todas </w:t>
      </w:r>
      <w:r w:rsidR="006966CD" w:rsidRPr="005B1CFF">
        <w:rPr>
          <w:i/>
          <w:color w:val="000000" w:themeColor="text1"/>
          <w:szCs w:val="22"/>
          <w:u w:color="FF0000"/>
          <w:lang w:val="es-PR"/>
        </w:rPr>
        <w:t>la</w:t>
      </w:r>
      <w:r w:rsidR="005A61D7" w:rsidRPr="005B1CFF">
        <w:rPr>
          <w:i/>
          <w:color w:val="000000" w:themeColor="text1"/>
          <w:szCs w:val="22"/>
          <w:u w:color="FF0000"/>
          <w:lang w:val="es-PR"/>
        </w:rPr>
        <w:t>s</w:t>
      </w:r>
      <w:r w:rsidR="006966CD" w:rsidRPr="005B1CFF">
        <w:rPr>
          <w:i/>
          <w:color w:val="000000" w:themeColor="text1"/>
          <w:szCs w:val="22"/>
          <w:u w:color="FF0000"/>
          <w:lang w:val="es-PR"/>
        </w:rPr>
        <w:t xml:space="preserve"> constituci</w:t>
      </w:r>
      <w:r w:rsidR="005A61D7" w:rsidRPr="005B1CFF">
        <w:rPr>
          <w:i/>
          <w:color w:val="000000" w:themeColor="text1"/>
          <w:szCs w:val="22"/>
          <w:u w:color="FF0000"/>
          <w:lang w:val="es-PR"/>
        </w:rPr>
        <w:t xml:space="preserve">ones. </w:t>
      </w:r>
      <w:r w:rsidR="00536316" w:rsidRPr="005B1CFF">
        <w:rPr>
          <w:i/>
          <w:color w:val="000000" w:themeColor="text1"/>
          <w:szCs w:val="22"/>
          <w:u w:color="FF0000"/>
          <w:lang w:val="es-PR"/>
        </w:rPr>
        <w:t xml:space="preserve">En el proceso, la frase “proclamando el amor de Dios por el mundo” </w:t>
      </w:r>
      <w:r w:rsidR="005030DB" w:rsidRPr="005B1CFF">
        <w:rPr>
          <w:i/>
          <w:color w:val="000000" w:themeColor="text1"/>
          <w:szCs w:val="22"/>
          <w:u w:color="FF0000"/>
          <w:lang w:val="es-PR"/>
        </w:rPr>
        <w:t xml:space="preserve">fue omitida </w:t>
      </w:r>
      <w:r w:rsidR="00A14960" w:rsidRPr="005B1CFF">
        <w:rPr>
          <w:i/>
          <w:color w:val="000000" w:themeColor="text1"/>
          <w:szCs w:val="22"/>
          <w:u w:color="FF0000"/>
          <w:lang w:val="es-PR"/>
        </w:rPr>
        <w:t>de la lista de responsabilidades de los/as ministros listados/as.</w:t>
      </w:r>
      <w:r w:rsidR="00463BBB" w:rsidRPr="005B1CFF">
        <w:rPr>
          <w:i/>
          <w:color w:val="000000" w:themeColor="text1"/>
          <w:szCs w:val="22"/>
          <w:u w:color="FF0000"/>
          <w:lang w:val="es-PR"/>
        </w:rPr>
        <w:t xml:space="preserve"> Esta enmienda restaura esa frase.</w:t>
      </w:r>
    </w:p>
    <w:p w14:paraId="4CE9C9D5" w14:textId="77777777" w:rsidR="00CF56CC" w:rsidRPr="005B1CFF" w:rsidRDefault="00CF56CC" w:rsidP="00394E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color w:val="000000" w:themeColor="text1"/>
          <w:szCs w:val="22"/>
          <w:u w:color="FF0000"/>
          <w:lang w:val="es-PR"/>
        </w:rPr>
      </w:pPr>
    </w:p>
    <w:p w14:paraId="22822251" w14:textId="0DBDC613" w:rsidR="00937D33" w:rsidRPr="005B1CFF" w:rsidRDefault="00937D33" w:rsidP="00937D3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rPr>
          <w:lang w:val="es-PR"/>
        </w:rPr>
      </w:pPr>
      <w:r w:rsidRPr="005B1CFF">
        <w:rPr>
          <w:b/>
          <w:bCs/>
          <w:lang w:val="es-PR"/>
        </w:rPr>
        <w:t>*C9.06.</w:t>
      </w:r>
      <w:r w:rsidRPr="005B1CFF">
        <w:rPr>
          <w:lang w:val="es-PR"/>
        </w:rPr>
        <w:tab/>
        <w:t xml:space="preserve">Durante </w:t>
      </w:r>
      <w:r w:rsidR="006753F6" w:rsidRPr="005B1CFF">
        <w:rPr>
          <w:lang w:val="es-PR"/>
        </w:rPr>
        <w:t xml:space="preserve">un </w:t>
      </w:r>
      <w:r w:rsidRPr="005B1CFF">
        <w:rPr>
          <w:lang w:val="es-PR"/>
        </w:rPr>
        <w:t xml:space="preserve">tiempo de vacante pastoral, un(a) pastor(a) interino(a) </w:t>
      </w:r>
      <w:r w:rsidRPr="005B1CFF">
        <w:rPr>
          <w:strike/>
          <w:highlight w:val="yellow"/>
          <w:lang w:val="es-PR"/>
        </w:rPr>
        <w:t xml:space="preserve">deberá </w:t>
      </w:r>
      <w:r w:rsidR="006753F6" w:rsidRPr="005B1CFF">
        <w:rPr>
          <w:highlight w:val="yellow"/>
          <w:u w:val="single"/>
          <w:lang w:val="es-PR"/>
        </w:rPr>
        <w:t>podrá</w:t>
      </w:r>
      <w:r w:rsidR="006753F6" w:rsidRPr="005B1CFF">
        <w:rPr>
          <w:u w:val="single"/>
          <w:lang w:val="es-PR"/>
        </w:rPr>
        <w:t xml:space="preserve"> </w:t>
      </w:r>
      <w:r w:rsidRPr="005B1CFF">
        <w:rPr>
          <w:lang w:val="es-PR"/>
        </w:rPr>
        <w:t>ser designado(a) por el(la) obispo del sínodo con el consentimiento de esta congregación o del Consejo de la congregación.</w:t>
      </w:r>
    </w:p>
    <w:p w14:paraId="756B34CB" w14:textId="77777777" w:rsidR="00937D33" w:rsidRPr="005B1CFF" w:rsidRDefault="00937D33" w:rsidP="00937D33">
      <w:pPr>
        <w:tabs>
          <w:tab w:val="left" w:pos="936"/>
          <w:tab w:val="left" w:pos="1296"/>
          <w:tab w:val="left" w:pos="1656"/>
          <w:tab w:val="left" w:pos="2016"/>
          <w:tab w:val="left" w:pos="2376"/>
        </w:tabs>
        <w:ind w:left="1296" w:hanging="1296"/>
        <w:rPr>
          <w:szCs w:val="22"/>
          <w:lang w:val="es-PR"/>
        </w:rPr>
      </w:pPr>
      <w:r w:rsidRPr="005B1CFF">
        <w:rPr>
          <w:szCs w:val="22"/>
          <w:lang w:val="es-PR"/>
        </w:rPr>
        <w:t xml:space="preserve"> </w:t>
      </w:r>
    </w:p>
    <w:p w14:paraId="01591F4A" w14:textId="6FF05E21" w:rsidR="009820D1" w:rsidRPr="005B1CFF" w:rsidRDefault="009820D1" w:rsidP="009820D1">
      <w:pPr>
        <w:ind w:left="720" w:right="720"/>
        <w:rPr>
          <w:b/>
          <w:i/>
          <w:caps/>
          <w:color w:val="000000" w:themeColor="text1"/>
          <w:szCs w:val="22"/>
          <w:u w:color="FF0000"/>
          <w:lang w:val="es-PR"/>
        </w:rPr>
      </w:pPr>
      <w:r w:rsidRPr="005B1CFF">
        <w:rPr>
          <w:i/>
          <w:color w:val="000000" w:themeColor="text1"/>
          <w:szCs w:val="22"/>
          <w:u w:color="FF0000"/>
          <w:lang w:val="es-PR"/>
        </w:rPr>
        <w:t xml:space="preserve">Razonamiento: No siempre es posible </w:t>
      </w:r>
      <w:r w:rsidR="004339F6" w:rsidRPr="005B1CFF">
        <w:rPr>
          <w:i/>
          <w:color w:val="000000" w:themeColor="text1"/>
          <w:szCs w:val="22"/>
          <w:u w:color="FF0000"/>
          <w:lang w:val="es-PR"/>
        </w:rPr>
        <w:t>para un</w:t>
      </w:r>
      <w:r w:rsidR="00BD7160" w:rsidRPr="005B1CFF">
        <w:rPr>
          <w:i/>
          <w:color w:val="000000" w:themeColor="text1"/>
          <w:szCs w:val="22"/>
          <w:u w:color="FF0000"/>
          <w:lang w:val="es-PR"/>
        </w:rPr>
        <w:t>(a)</w:t>
      </w:r>
      <w:r w:rsidR="004339F6" w:rsidRPr="005B1CFF">
        <w:rPr>
          <w:i/>
          <w:color w:val="000000" w:themeColor="text1"/>
          <w:szCs w:val="22"/>
          <w:u w:color="FF0000"/>
          <w:lang w:val="es-PR"/>
        </w:rPr>
        <w:t xml:space="preserve"> </w:t>
      </w:r>
      <w:r w:rsidR="00FA01E6" w:rsidRPr="005B1CFF">
        <w:rPr>
          <w:i/>
          <w:color w:val="000000" w:themeColor="text1"/>
          <w:szCs w:val="22"/>
          <w:u w:color="FF0000"/>
          <w:lang w:val="es-PR"/>
        </w:rPr>
        <w:t>obispo del sínodo</w:t>
      </w:r>
      <w:r w:rsidR="00AB688B" w:rsidRPr="005B1CFF">
        <w:rPr>
          <w:i/>
          <w:color w:val="000000" w:themeColor="text1"/>
          <w:szCs w:val="22"/>
          <w:u w:color="FF0000"/>
          <w:lang w:val="es-PR"/>
        </w:rPr>
        <w:t xml:space="preserve"> designar un</w:t>
      </w:r>
      <w:r w:rsidR="00BD7160" w:rsidRPr="005B1CFF">
        <w:rPr>
          <w:i/>
          <w:color w:val="000000" w:themeColor="text1"/>
          <w:szCs w:val="22"/>
          <w:u w:color="FF0000"/>
          <w:lang w:val="es-PR"/>
        </w:rPr>
        <w:t xml:space="preserve">(a) </w:t>
      </w:r>
      <w:r w:rsidR="00AB688B" w:rsidRPr="005B1CFF">
        <w:rPr>
          <w:i/>
          <w:color w:val="000000" w:themeColor="text1"/>
          <w:szCs w:val="22"/>
          <w:u w:color="FF0000"/>
          <w:lang w:val="es-PR"/>
        </w:rPr>
        <w:t>pastor</w:t>
      </w:r>
      <w:r w:rsidR="00BD7160" w:rsidRPr="005B1CFF">
        <w:rPr>
          <w:i/>
          <w:color w:val="000000" w:themeColor="text1"/>
          <w:szCs w:val="22"/>
          <w:u w:color="FF0000"/>
          <w:lang w:val="es-PR"/>
        </w:rPr>
        <w:t>(a)</w:t>
      </w:r>
      <w:r w:rsidR="00AB688B" w:rsidRPr="005B1CFF">
        <w:rPr>
          <w:i/>
          <w:color w:val="000000" w:themeColor="text1"/>
          <w:szCs w:val="22"/>
          <w:u w:color="FF0000"/>
          <w:lang w:val="es-PR"/>
        </w:rPr>
        <w:t xml:space="preserve"> interino</w:t>
      </w:r>
      <w:r w:rsidR="00BD7160" w:rsidRPr="005B1CFF">
        <w:rPr>
          <w:i/>
          <w:color w:val="000000" w:themeColor="text1"/>
          <w:szCs w:val="22"/>
          <w:u w:color="FF0000"/>
          <w:lang w:val="es-PR"/>
        </w:rPr>
        <w:t xml:space="preserve">(a) </w:t>
      </w:r>
      <w:r w:rsidR="005A4B51" w:rsidRPr="005B1CFF">
        <w:rPr>
          <w:i/>
          <w:color w:val="000000" w:themeColor="text1"/>
          <w:szCs w:val="22"/>
          <w:u w:color="FF0000"/>
          <w:lang w:val="es-PR"/>
        </w:rPr>
        <w:t>para toda congregación.</w:t>
      </w:r>
    </w:p>
    <w:p w14:paraId="051BBE8E" w14:textId="77777777" w:rsidR="009A09F9" w:rsidRPr="005B1CFF" w:rsidRDefault="009A09F9" w:rsidP="00937D33">
      <w:pPr>
        <w:tabs>
          <w:tab w:val="left" w:pos="936"/>
          <w:tab w:val="left" w:pos="1296"/>
          <w:tab w:val="left" w:pos="1656"/>
          <w:tab w:val="left" w:pos="2016"/>
          <w:tab w:val="left" w:pos="2376"/>
        </w:tabs>
        <w:ind w:left="1296" w:hanging="1296"/>
        <w:rPr>
          <w:color w:val="000000" w:themeColor="text1"/>
          <w:szCs w:val="22"/>
          <w:lang w:val="es-PR"/>
        </w:rPr>
      </w:pPr>
    </w:p>
    <w:p w14:paraId="65D51877" w14:textId="7B4D5B7C" w:rsidR="00620559" w:rsidRPr="005B1CFF" w:rsidRDefault="00CF56CC" w:rsidP="00394E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rPr>
          <w:szCs w:val="22"/>
          <w:lang w:val="es-PR"/>
        </w:rPr>
      </w:pPr>
      <w:r w:rsidRPr="005B1CFF">
        <w:rPr>
          <w:b/>
          <w:color w:val="000000" w:themeColor="text1"/>
          <w:szCs w:val="22"/>
          <w:highlight w:val="yellow"/>
          <w:u w:val="single" w:color="FF0000"/>
          <w:lang w:val="es-PR"/>
        </w:rPr>
        <w:t>*</w:t>
      </w:r>
      <w:r w:rsidRPr="005B1CFF">
        <w:rPr>
          <w:b/>
          <w:color w:val="000000" w:themeColor="text1"/>
          <w:szCs w:val="22"/>
          <w:u w:color="FF0000"/>
          <w:lang w:val="es-PR"/>
        </w:rPr>
        <w:t>C9.1</w:t>
      </w:r>
      <w:r w:rsidR="00851318" w:rsidRPr="005B1CFF">
        <w:rPr>
          <w:b/>
          <w:color w:val="000000" w:themeColor="text1"/>
          <w:szCs w:val="22"/>
          <w:u w:color="FF0000"/>
          <w:lang w:val="es-PR"/>
        </w:rPr>
        <w:t>5</w:t>
      </w:r>
      <w:r w:rsidRPr="005B1CFF">
        <w:rPr>
          <w:b/>
          <w:color w:val="000000" w:themeColor="text1"/>
          <w:szCs w:val="22"/>
          <w:u w:color="FF0000"/>
          <w:lang w:val="es-PR"/>
        </w:rPr>
        <w:t>.</w:t>
      </w:r>
      <w:r w:rsidRPr="005B1CFF">
        <w:rPr>
          <w:b/>
          <w:color w:val="000000" w:themeColor="text1"/>
          <w:szCs w:val="22"/>
          <w:u w:color="FF0000"/>
          <w:lang w:val="es-PR"/>
        </w:rPr>
        <w:tab/>
      </w:r>
      <w:r w:rsidR="002D527F" w:rsidRPr="005B1CFF">
        <w:rPr>
          <w:color w:val="000000" w:themeColor="text1"/>
          <w:lang w:val="es-PR"/>
        </w:rPr>
        <w:t>Bajo circunstancias especiales, sujeto a la aprobación del(de la) obispo del sínodo y el acuerdo de esta congregación, un(a) ministro de Palabra y Sacramento de un cuerpo eclesiástic</w:t>
      </w:r>
      <w:r w:rsidR="002D527F" w:rsidRPr="005B1CFF">
        <w:rPr>
          <w:lang w:val="es-PR"/>
        </w:rPr>
        <w:t>o con el cual la Iglesia Evangélica Luterana en América haya establecido oficialmente una relación de plena comunión podrá servir temporeramente como pastor(a) de esta congregación bajo un contrato entre esta congregación y el(la) pastor(a) en una forma propuesta por el(la) obispo del sínodo y aprobada por esta congregació</w:t>
      </w:r>
      <w:r w:rsidR="002D527F" w:rsidRPr="005B1CFF">
        <w:rPr>
          <w:szCs w:val="22"/>
          <w:lang w:val="es-PR"/>
        </w:rPr>
        <w:t>n</w:t>
      </w:r>
      <w:r w:rsidR="00620559" w:rsidRPr="005B1CFF">
        <w:rPr>
          <w:szCs w:val="22"/>
          <w:lang w:val="es-PR"/>
        </w:rPr>
        <w:t>.</w:t>
      </w:r>
    </w:p>
    <w:p w14:paraId="7C49EB26" w14:textId="77777777" w:rsidR="00CF56CC" w:rsidRPr="005B1CFF" w:rsidRDefault="00CF56CC" w:rsidP="00394E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color w:val="000000" w:themeColor="text1"/>
          <w:szCs w:val="22"/>
          <w:u w:color="FF0000"/>
          <w:lang w:val="es-PR"/>
        </w:rPr>
      </w:pPr>
    </w:p>
    <w:p w14:paraId="70140299" w14:textId="1E3F2CBC" w:rsidR="0058115A" w:rsidRPr="005B1CFF" w:rsidRDefault="00CF56CC" w:rsidP="00394E7D">
      <w:pPr>
        <w:ind w:left="720" w:right="720"/>
        <w:rPr>
          <w:i/>
          <w:iCs/>
          <w:color w:val="000000" w:themeColor="text1"/>
          <w:szCs w:val="22"/>
          <w:u w:color="FF0000"/>
          <w:lang w:val="es-PR"/>
        </w:rPr>
      </w:pPr>
      <w:r w:rsidRPr="005B1CFF">
        <w:rPr>
          <w:i/>
          <w:iCs/>
          <w:color w:val="000000" w:themeColor="text1"/>
          <w:szCs w:val="22"/>
          <w:u w:color="FF0000"/>
          <w:lang w:val="es-PR"/>
        </w:rPr>
        <w:t>Ra</w:t>
      </w:r>
      <w:r w:rsidR="0058115A" w:rsidRPr="005B1CFF">
        <w:rPr>
          <w:i/>
          <w:iCs/>
          <w:color w:val="000000" w:themeColor="text1"/>
          <w:szCs w:val="22"/>
          <w:u w:color="FF0000"/>
          <w:lang w:val="es-PR"/>
        </w:rPr>
        <w:t xml:space="preserve">zonamiento: </w:t>
      </w:r>
      <w:r w:rsidR="00851318" w:rsidRPr="005B1CFF">
        <w:rPr>
          <w:i/>
          <w:iCs/>
          <w:color w:val="000000" w:themeColor="text1"/>
          <w:szCs w:val="22"/>
          <w:u w:color="FF0000"/>
          <w:lang w:val="es-PR"/>
        </w:rPr>
        <w:t xml:space="preserve">La estipulación está siendo cambiada </w:t>
      </w:r>
      <w:r w:rsidR="001A1F89" w:rsidRPr="005B1CFF">
        <w:rPr>
          <w:i/>
          <w:iCs/>
          <w:color w:val="000000" w:themeColor="text1"/>
          <w:szCs w:val="22"/>
          <w:u w:color="FF0000"/>
          <w:lang w:val="es-PR"/>
        </w:rPr>
        <w:t>a “requerida”. Con el creciente uso de intercambi</w:t>
      </w:r>
      <w:r w:rsidR="002F64AC" w:rsidRPr="005B1CFF">
        <w:rPr>
          <w:i/>
          <w:iCs/>
          <w:color w:val="000000" w:themeColor="text1"/>
          <w:szCs w:val="22"/>
          <w:u w:color="FF0000"/>
          <w:lang w:val="es-PR"/>
        </w:rPr>
        <w:t xml:space="preserve">abilidad </w:t>
      </w:r>
      <w:r w:rsidR="00A254CD" w:rsidRPr="005B1CFF">
        <w:rPr>
          <w:i/>
          <w:iCs/>
          <w:color w:val="000000" w:themeColor="text1"/>
          <w:szCs w:val="22"/>
          <w:u w:color="FF0000"/>
          <w:lang w:val="es-PR"/>
        </w:rPr>
        <w:t>de ministros listados</w:t>
      </w:r>
      <w:r w:rsidR="00BD7160" w:rsidRPr="005B1CFF">
        <w:rPr>
          <w:i/>
          <w:color w:val="000000" w:themeColor="text1"/>
          <w:szCs w:val="22"/>
          <w:u w:color="FF0000"/>
          <w:lang w:val="es-PR"/>
        </w:rPr>
        <w:t>(as)</w:t>
      </w:r>
      <w:r w:rsidR="00A254CD" w:rsidRPr="005B1CFF">
        <w:rPr>
          <w:i/>
          <w:iCs/>
          <w:color w:val="000000" w:themeColor="text1"/>
          <w:szCs w:val="22"/>
          <w:u w:color="FF0000"/>
          <w:lang w:val="es-PR"/>
        </w:rPr>
        <w:t xml:space="preserve"> con compañeros en plena comunión, es recomendable que todas las c</w:t>
      </w:r>
      <w:r w:rsidR="00A736C1" w:rsidRPr="005B1CFF">
        <w:rPr>
          <w:i/>
          <w:iCs/>
          <w:color w:val="000000" w:themeColor="text1"/>
          <w:szCs w:val="22"/>
          <w:u w:color="FF0000"/>
          <w:lang w:val="es-PR"/>
        </w:rPr>
        <w:t>ongregaciones hagan provisión para esta posibilidad</w:t>
      </w:r>
      <w:r w:rsidR="00AC76DF" w:rsidRPr="005B1CFF">
        <w:rPr>
          <w:color w:val="000000" w:themeColor="text1"/>
          <w:szCs w:val="22"/>
          <w:u w:color="FF0000"/>
          <w:lang w:val="es-PR"/>
        </w:rPr>
        <w:t>.</w:t>
      </w:r>
    </w:p>
    <w:p w14:paraId="5FC7962D" w14:textId="77777777" w:rsidR="009A75A7" w:rsidRPr="005B1CFF" w:rsidRDefault="009A75A7" w:rsidP="00394E7D">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9360"/>
        </w:tabs>
        <w:ind w:left="1080" w:hanging="1080"/>
        <w:rPr>
          <w:b/>
          <w:bCs/>
          <w:color w:val="000000" w:themeColor="text1"/>
          <w:szCs w:val="22"/>
          <w:u w:color="FF0000"/>
          <w:lang w:val="es-PR"/>
        </w:rPr>
      </w:pPr>
    </w:p>
    <w:p w14:paraId="50766640" w14:textId="1AF93C84" w:rsidR="0025785B" w:rsidRPr="005B1CFF" w:rsidRDefault="0025785B" w:rsidP="0025785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spacing w:val="-4"/>
          <w:lang w:val="es-PR"/>
        </w:rPr>
      </w:pPr>
      <w:r w:rsidRPr="005B1CFF">
        <w:rPr>
          <w:b/>
          <w:bCs/>
          <w:color w:val="000000" w:themeColor="text1"/>
          <w:szCs w:val="22"/>
          <w:u w:color="FF0000"/>
          <w:lang w:val="es-PR"/>
        </w:rPr>
        <w:t>*C9.22.</w:t>
      </w:r>
      <w:r w:rsidRPr="005B1CFF">
        <w:rPr>
          <w:color w:val="000000" w:themeColor="text1"/>
          <w:szCs w:val="22"/>
          <w:u w:color="FF0000"/>
          <w:lang w:val="es-PR"/>
        </w:rPr>
        <w:tab/>
      </w:r>
      <w:r w:rsidRPr="005B1CFF">
        <w:rPr>
          <w:strike/>
          <w:highlight w:val="yellow"/>
          <w:lang w:val="es-PR"/>
        </w:rPr>
        <w:t>Sólo</w:t>
      </w:r>
      <w:r w:rsidRPr="005B1CFF">
        <w:rPr>
          <w:strike/>
          <w:highlight w:val="yellow"/>
          <w:u w:val="single"/>
          <w:lang w:val="es-PR"/>
        </w:rPr>
        <w:t xml:space="preserve"> </w:t>
      </w:r>
      <w:r w:rsidRPr="005B1CFF">
        <w:rPr>
          <w:highlight w:val="yellow"/>
          <w:u w:val="single"/>
          <w:lang w:val="es-PR"/>
        </w:rPr>
        <w:t>Esta congregación podrá llamar como</w:t>
      </w:r>
      <w:r w:rsidR="00606AC8" w:rsidRPr="005B1CFF">
        <w:rPr>
          <w:highlight w:val="yellow"/>
          <w:u w:val="single"/>
          <w:lang w:val="es-PR"/>
        </w:rPr>
        <w:t xml:space="preserve"> diácono</w:t>
      </w:r>
      <w:r w:rsidR="00BD7160" w:rsidRPr="005B1CFF">
        <w:rPr>
          <w:highlight w:val="yellow"/>
          <w:u w:val="single"/>
          <w:lang w:val="es-PR"/>
        </w:rPr>
        <w:t xml:space="preserve"> o </w:t>
      </w:r>
      <w:r w:rsidR="00D14A0B" w:rsidRPr="005B1CFF">
        <w:rPr>
          <w:highlight w:val="yellow"/>
          <w:u w:val="single"/>
          <w:lang w:val="es-PR"/>
        </w:rPr>
        <w:t>diaconisa</w:t>
      </w:r>
      <w:r w:rsidRPr="005B1CFF">
        <w:rPr>
          <w:highlight w:val="yellow"/>
          <w:u w:val="single"/>
          <w:lang w:val="es-PR"/>
        </w:rPr>
        <w:t xml:space="preserve"> solamente:</w:t>
      </w:r>
      <w:r w:rsidRPr="005B1CFF">
        <w:rPr>
          <w:spacing w:val="-4"/>
          <w:lang w:val="es-PR"/>
        </w:rPr>
        <w:t xml:space="preserve"> </w:t>
      </w:r>
    </w:p>
    <w:p w14:paraId="693D938B" w14:textId="30AC6BA7" w:rsidR="0025785B" w:rsidRPr="005B1CFF" w:rsidRDefault="0025785B" w:rsidP="0025785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spacing w:val="-4"/>
          <w:lang w:val="es-PR"/>
        </w:rPr>
      </w:pPr>
      <w:r w:rsidRPr="005B1CFF">
        <w:rPr>
          <w:spacing w:val="-4"/>
          <w:highlight w:val="yellow"/>
          <w:u w:val="single"/>
          <w:lang w:val="es-PR"/>
        </w:rPr>
        <w:t>a.</w:t>
      </w:r>
      <w:r w:rsidRPr="005B1CFF">
        <w:rPr>
          <w:spacing w:val="-4"/>
          <w:u w:val="single"/>
          <w:lang w:val="es-PR"/>
        </w:rPr>
        <w:tab/>
      </w:r>
      <w:r w:rsidRPr="005B1CFF">
        <w:rPr>
          <w:lang w:val="es-PR"/>
        </w:rPr>
        <w:t>un(a) miembro de la lista de Ministros de Palabra y S</w:t>
      </w:r>
      <w:r w:rsidR="00D14A0B" w:rsidRPr="005B1CFF">
        <w:rPr>
          <w:lang w:val="es-PR"/>
        </w:rPr>
        <w:t>ervicio</w:t>
      </w:r>
      <w:r w:rsidRPr="005B1CFF">
        <w:rPr>
          <w:lang w:val="es-PR"/>
        </w:rPr>
        <w:t xml:space="preserve"> de la Iglesia Evangélica Luterana en América</w:t>
      </w:r>
      <w:r w:rsidRPr="005B1CFF">
        <w:rPr>
          <w:highlight w:val="yellow"/>
          <w:u w:val="single"/>
          <w:lang w:val="es-PR"/>
        </w:rPr>
        <w:t>;</w:t>
      </w:r>
      <w:r w:rsidRPr="005B1CFF">
        <w:rPr>
          <w:u w:val="single"/>
          <w:lang w:val="es-PR"/>
        </w:rPr>
        <w:t xml:space="preserve"> </w:t>
      </w:r>
      <w:r w:rsidRPr="005B1CFF">
        <w:rPr>
          <w:lang w:val="es-PR"/>
        </w:rPr>
        <w:t>o</w:t>
      </w:r>
      <w:r w:rsidRPr="005B1CFF">
        <w:rPr>
          <w:spacing w:val="-4"/>
          <w:lang w:val="es-PR"/>
        </w:rPr>
        <w:t xml:space="preserve"> </w:t>
      </w:r>
    </w:p>
    <w:p w14:paraId="7A5223B8" w14:textId="444D6BE0" w:rsidR="0025785B" w:rsidRPr="005B1CFF" w:rsidRDefault="0025785B" w:rsidP="0025785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lang w:val="es-PR"/>
        </w:rPr>
      </w:pPr>
      <w:r w:rsidRPr="005B1CFF">
        <w:rPr>
          <w:spacing w:val="-4"/>
          <w:highlight w:val="yellow"/>
          <w:u w:val="single"/>
          <w:lang w:val="es-PR"/>
        </w:rPr>
        <w:t>b.</w:t>
      </w:r>
      <w:r w:rsidRPr="005B1CFF">
        <w:rPr>
          <w:spacing w:val="-4"/>
          <w:u w:val="single"/>
          <w:lang w:val="es-PR"/>
        </w:rPr>
        <w:tab/>
      </w:r>
      <w:r w:rsidRPr="005B1CFF">
        <w:rPr>
          <w:lang w:val="es-PR"/>
        </w:rPr>
        <w:t>un(a) candidato(a) para la lista de Ministros de Palabra y S</w:t>
      </w:r>
      <w:r w:rsidR="002619B5" w:rsidRPr="005B1CFF">
        <w:rPr>
          <w:lang w:val="es-PR"/>
        </w:rPr>
        <w:t xml:space="preserve">ervicio </w:t>
      </w:r>
      <w:r w:rsidRPr="005B1CFF">
        <w:rPr>
          <w:lang w:val="es-PR"/>
        </w:rPr>
        <w:t>que haya sido recomendado para esta congregación por el(la) obispo del sínodo</w:t>
      </w:r>
      <w:r w:rsidRPr="005B1CFF">
        <w:rPr>
          <w:highlight w:val="yellow"/>
          <w:u w:val="single"/>
          <w:lang w:val="es-PR"/>
        </w:rPr>
        <w:t>.</w:t>
      </w:r>
    </w:p>
    <w:p w14:paraId="3C313D16" w14:textId="327A4361" w:rsidR="0025785B" w:rsidRPr="005B1CFF" w:rsidRDefault="0025785B" w:rsidP="0025785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strike/>
          <w:lang w:val="es-PR"/>
        </w:rPr>
      </w:pPr>
      <w:r w:rsidRPr="005B1CFF">
        <w:rPr>
          <w:strike/>
          <w:highlight w:val="yellow"/>
          <w:lang w:val="es-PR"/>
        </w:rPr>
        <w:t xml:space="preserve">puede ser llamado(a) como </w:t>
      </w:r>
      <w:r w:rsidR="002619B5" w:rsidRPr="005B1CFF">
        <w:rPr>
          <w:strike/>
          <w:highlight w:val="yellow"/>
          <w:lang w:val="es-PR"/>
        </w:rPr>
        <w:t>diácono</w:t>
      </w:r>
      <w:r w:rsidR="00C06E59" w:rsidRPr="005B1CFF">
        <w:rPr>
          <w:strike/>
          <w:highlight w:val="yellow"/>
          <w:lang w:val="es-PR"/>
        </w:rPr>
        <w:t xml:space="preserve"> o </w:t>
      </w:r>
      <w:r w:rsidR="002619B5" w:rsidRPr="005B1CFF">
        <w:rPr>
          <w:strike/>
          <w:highlight w:val="yellow"/>
          <w:lang w:val="es-PR"/>
        </w:rPr>
        <w:t>diaconisa</w:t>
      </w:r>
      <w:r w:rsidRPr="005B1CFF">
        <w:rPr>
          <w:strike/>
          <w:highlight w:val="yellow"/>
          <w:lang w:val="es-PR"/>
        </w:rPr>
        <w:t xml:space="preserve"> de esta congregación.</w:t>
      </w:r>
    </w:p>
    <w:p w14:paraId="333576A1" w14:textId="77777777" w:rsidR="0025785B" w:rsidRPr="005B1CFF" w:rsidRDefault="0025785B" w:rsidP="00394E7D">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9360"/>
        </w:tabs>
        <w:ind w:left="1080" w:hanging="1080"/>
        <w:rPr>
          <w:b/>
          <w:bCs/>
          <w:color w:val="000000" w:themeColor="text1"/>
          <w:szCs w:val="22"/>
          <w:u w:color="FF0000"/>
          <w:lang w:val="es-PR"/>
        </w:rPr>
      </w:pPr>
    </w:p>
    <w:p w14:paraId="28188A17" w14:textId="759D0E00" w:rsidR="0025785B" w:rsidRPr="005B1CFF" w:rsidRDefault="00530CD7" w:rsidP="00394E7D">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9360"/>
        </w:tabs>
        <w:ind w:left="1080" w:hanging="1080"/>
        <w:rPr>
          <w:b/>
          <w:bCs/>
          <w:color w:val="000000" w:themeColor="text1"/>
          <w:szCs w:val="22"/>
          <w:u w:color="FF0000"/>
          <w:lang w:val="es-PR"/>
        </w:rPr>
      </w:pPr>
      <w:r w:rsidRPr="005B1CFF">
        <w:rPr>
          <w:i/>
          <w:iCs/>
          <w:color w:val="000000" w:themeColor="text1"/>
          <w:szCs w:val="22"/>
          <w:u w:color="FF0000"/>
          <w:lang w:val="es-PR"/>
        </w:rPr>
        <w:tab/>
        <w:t xml:space="preserve">Razonamiento: </w:t>
      </w:r>
      <w:r w:rsidR="005C74BC" w:rsidRPr="005B1CFF">
        <w:rPr>
          <w:i/>
          <w:iCs/>
          <w:color w:val="000000" w:themeColor="text1"/>
          <w:szCs w:val="22"/>
          <w:u w:color="FF0000"/>
          <w:lang w:val="es-PR"/>
        </w:rPr>
        <w:t>Reformateo editorial para claridad.</w:t>
      </w:r>
    </w:p>
    <w:p w14:paraId="61EF4BB7" w14:textId="77777777" w:rsidR="00D92983" w:rsidRPr="005B1CFF" w:rsidRDefault="00D92983" w:rsidP="00394E7D">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9360"/>
        </w:tabs>
        <w:ind w:left="1080" w:hanging="1080"/>
        <w:rPr>
          <w:b/>
          <w:bCs/>
          <w:color w:val="000000" w:themeColor="text1"/>
          <w:szCs w:val="22"/>
          <w:u w:color="FF0000"/>
          <w:lang w:val="es-PR"/>
        </w:rPr>
      </w:pPr>
    </w:p>
    <w:p w14:paraId="54990D7E" w14:textId="77777777" w:rsidR="00A01C52" w:rsidRPr="005B1CFF" w:rsidRDefault="00CF56CC" w:rsidP="00394E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rPr>
          <w:szCs w:val="22"/>
          <w:lang w:val="es-PR"/>
        </w:rPr>
      </w:pPr>
      <w:r w:rsidRPr="005B1CFF">
        <w:rPr>
          <w:b/>
          <w:bCs/>
          <w:color w:val="000000" w:themeColor="text1"/>
          <w:szCs w:val="22"/>
          <w:u w:color="FF0000"/>
          <w:lang w:val="es-PR"/>
        </w:rPr>
        <w:t>*C9.23.</w:t>
      </w:r>
      <w:r w:rsidRPr="005B1CFF">
        <w:rPr>
          <w:color w:val="000000" w:themeColor="text1"/>
          <w:szCs w:val="22"/>
          <w:u w:color="FF0000"/>
          <w:lang w:val="es-PR"/>
        </w:rPr>
        <w:tab/>
      </w:r>
      <w:r w:rsidR="00A01C52" w:rsidRPr="005B1CFF">
        <w:rPr>
          <w:szCs w:val="22"/>
          <w:lang w:val="es-PR"/>
        </w:rPr>
        <w:t>Consistente con la fe y práctica de la Iglesia Evangélica Luterana en América, cada ministro de Palabra y Servicio deberá:</w:t>
      </w:r>
    </w:p>
    <w:p w14:paraId="4BE63D8A" w14:textId="254D6B51" w:rsidR="00A01C52" w:rsidRPr="005B1CFF" w:rsidRDefault="00A01C52" w:rsidP="00394E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rPr>
          <w:szCs w:val="22"/>
          <w:lang w:val="es-PR"/>
        </w:rPr>
      </w:pPr>
      <w:r w:rsidRPr="005B1CFF">
        <w:rPr>
          <w:szCs w:val="22"/>
          <w:lang w:val="es-PR"/>
        </w:rPr>
        <w:tab/>
      </w:r>
      <w:r w:rsidRPr="005B1CFF">
        <w:rPr>
          <w:szCs w:val="22"/>
          <w:lang w:val="es-PR"/>
        </w:rPr>
        <w:tab/>
      </w:r>
      <w:r w:rsidR="008279A7" w:rsidRPr="005B1CFF">
        <w:rPr>
          <w:szCs w:val="22"/>
          <w:lang w:val="es-PR"/>
        </w:rPr>
        <w:t>[…]</w:t>
      </w:r>
    </w:p>
    <w:p w14:paraId="5ADBC239" w14:textId="59410910" w:rsidR="008279A7" w:rsidRPr="005B1CFF" w:rsidRDefault="00A01C52" w:rsidP="00394E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rPr>
          <w:szCs w:val="22"/>
          <w:lang w:val="es-PR"/>
        </w:rPr>
      </w:pPr>
      <w:r w:rsidRPr="005B1CFF">
        <w:rPr>
          <w:szCs w:val="22"/>
          <w:lang w:val="es-PR"/>
        </w:rPr>
        <w:tab/>
        <w:t>c.</w:t>
      </w:r>
      <w:r w:rsidRPr="005B1CFF">
        <w:rPr>
          <w:szCs w:val="22"/>
          <w:lang w:val="es-PR"/>
        </w:rPr>
        <w:tab/>
      </w:r>
      <w:r w:rsidR="00AE1753" w:rsidRPr="005B1CFF">
        <w:rPr>
          <w:szCs w:val="22"/>
          <w:lang w:val="es-PR"/>
        </w:rPr>
        <w:t>h</w:t>
      </w:r>
      <w:r w:rsidR="00930198" w:rsidRPr="005B1CFF">
        <w:rPr>
          <w:szCs w:val="22"/>
          <w:lang w:val="es-PR"/>
        </w:rPr>
        <w:t xml:space="preserve">ablar </w:t>
      </w:r>
      <w:r w:rsidR="00930198" w:rsidRPr="005B1CFF">
        <w:rPr>
          <w:lang w:val="es-PR"/>
        </w:rPr>
        <w:t>públicamente al mundo en solidaridad con las personas pobres y oprimidas,</w:t>
      </w:r>
      <w:r w:rsidR="00930198" w:rsidRPr="005B1CFF">
        <w:rPr>
          <w:u w:val="single"/>
          <w:lang w:val="es-PR"/>
        </w:rPr>
        <w:t xml:space="preserve"> </w:t>
      </w:r>
      <w:r w:rsidR="00930198" w:rsidRPr="005B1CFF">
        <w:rPr>
          <w:highlight w:val="yellow"/>
          <w:u w:val="single"/>
          <w:lang w:val="es-PR"/>
        </w:rPr>
        <w:t>proclamando el amor de Dios por el mundo,</w:t>
      </w:r>
      <w:r w:rsidR="00930198" w:rsidRPr="005B1CFF">
        <w:rPr>
          <w:lang w:val="es-PR"/>
        </w:rPr>
        <w:t xml:space="preserve"> abogando por dignidad, justicia e igualdad para todas las personas, trabajando por la paz y la reconciliación entre las naciones, cuidando a las personas marginadas, y acogiendo y dándole la bienvenida a poblaciones racial y étnicamente diversas</w:t>
      </w:r>
      <w:r w:rsidR="00794875" w:rsidRPr="005B1CFF">
        <w:rPr>
          <w:lang w:val="es-PR"/>
        </w:rPr>
        <w:t>;</w:t>
      </w:r>
    </w:p>
    <w:p w14:paraId="72AC8535" w14:textId="77777777" w:rsidR="008279A7" w:rsidRPr="005B1CFF" w:rsidRDefault="008279A7" w:rsidP="00394E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rPr>
          <w:szCs w:val="22"/>
          <w:lang w:val="es-PR"/>
        </w:rPr>
      </w:pPr>
    </w:p>
    <w:p w14:paraId="6544B83D" w14:textId="5AD572E5" w:rsidR="00CF56CC" w:rsidRPr="005B1CFF" w:rsidRDefault="00794875" w:rsidP="00087F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720" w:right="14"/>
        <w:rPr>
          <w:b/>
          <w:i/>
          <w:caps/>
          <w:color w:val="000000" w:themeColor="text1"/>
          <w:szCs w:val="22"/>
          <w:u w:color="FF0000"/>
          <w:lang w:val="es-PR"/>
        </w:rPr>
      </w:pPr>
      <w:r w:rsidRPr="005B1CFF">
        <w:rPr>
          <w:i/>
          <w:color w:val="000000" w:themeColor="text1"/>
          <w:szCs w:val="22"/>
          <w:u w:color="FF0000"/>
          <w:lang w:val="es-PR"/>
        </w:rPr>
        <w:lastRenderedPageBreak/>
        <w:t xml:space="preserve">Razonamiento: </w:t>
      </w:r>
      <w:r w:rsidR="00256AD6">
        <w:rPr>
          <w:i/>
          <w:color w:val="000000" w:themeColor="text1"/>
          <w:szCs w:val="22"/>
          <w:u w:color="FF0000"/>
          <w:lang w:val="es-PR"/>
        </w:rPr>
        <w:t>U</w:t>
      </w:r>
      <w:r w:rsidRPr="005B1CFF">
        <w:rPr>
          <w:i/>
          <w:color w:val="000000" w:themeColor="text1"/>
          <w:szCs w:val="22"/>
          <w:u w:color="FF0000"/>
          <w:lang w:val="es-PR"/>
        </w:rPr>
        <w:t>n número de enmiendas fueron hechas por la Asamblea Nacional 2019 a este reglamento y a sus paralelos por todas las constituciones. En el proceso, la frase “proclamando el amor de Dios por el mundo” fue omitida de la lista de responsabilidades de los</w:t>
      </w:r>
      <w:r w:rsidR="00C06E59" w:rsidRPr="005B1CFF">
        <w:rPr>
          <w:i/>
          <w:color w:val="000000" w:themeColor="text1"/>
          <w:szCs w:val="22"/>
          <w:u w:color="FF0000"/>
          <w:lang w:val="es-PR"/>
        </w:rPr>
        <w:t>(as)</w:t>
      </w:r>
      <w:r w:rsidRPr="005B1CFF">
        <w:rPr>
          <w:i/>
          <w:color w:val="000000" w:themeColor="text1"/>
          <w:szCs w:val="22"/>
          <w:u w:color="FF0000"/>
          <w:lang w:val="es-PR"/>
        </w:rPr>
        <w:t xml:space="preserve"> ministros listados</w:t>
      </w:r>
      <w:r w:rsidR="00C06E59" w:rsidRPr="005B1CFF">
        <w:rPr>
          <w:i/>
          <w:color w:val="000000" w:themeColor="text1"/>
          <w:szCs w:val="22"/>
          <w:u w:color="FF0000"/>
          <w:lang w:val="es-PR"/>
        </w:rPr>
        <w:t>(as)</w:t>
      </w:r>
      <w:r w:rsidRPr="005B1CFF">
        <w:rPr>
          <w:i/>
          <w:color w:val="000000" w:themeColor="text1"/>
          <w:szCs w:val="22"/>
          <w:u w:color="FF0000"/>
          <w:lang w:val="es-PR"/>
        </w:rPr>
        <w:t>. Esta enmienda restaura esa frase.</w:t>
      </w:r>
    </w:p>
    <w:p w14:paraId="185CEE5B" w14:textId="77777777" w:rsidR="00CF56CC" w:rsidRPr="005B1CFF" w:rsidRDefault="00CF56CC" w:rsidP="00394E7D">
      <w:pPr>
        <w:pStyle w:val="BodyText"/>
        <w:tabs>
          <w:tab w:val="left" w:pos="9360"/>
        </w:tabs>
        <w:spacing w:before="6"/>
        <w:ind w:left="0"/>
        <w:jc w:val="left"/>
        <w:rPr>
          <w:color w:val="000000" w:themeColor="text1"/>
          <w:sz w:val="22"/>
          <w:szCs w:val="22"/>
          <w:u w:color="FF0000"/>
          <w:lang w:val="es-PR"/>
        </w:rPr>
      </w:pPr>
    </w:p>
    <w:p w14:paraId="16C502E6" w14:textId="77777777" w:rsidR="00D24575" w:rsidRPr="005B1CFF" w:rsidRDefault="00CF56CC" w:rsidP="00D24575">
      <w:pPr>
        <w:jc w:val="left"/>
        <w:rPr>
          <w:b/>
          <w:bCs/>
          <w:caps/>
          <w:color w:val="000000" w:themeColor="text1"/>
          <w:szCs w:val="22"/>
          <w:u w:color="FF0000"/>
          <w:lang w:val="es-PR"/>
        </w:rPr>
      </w:pPr>
      <w:r w:rsidRPr="005B1CFF">
        <w:rPr>
          <w:b/>
          <w:bCs/>
          <w:color w:val="000000" w:themeColor="text1"/>
          <w:szCs w:val="22"/>
          <w:u w:color="FF0000"/>
          <w:lang w:val="es-PR"/>
        </w:rPr>
        <w:t>C</w:t>
      </w:r>
      <w:r w:rsidR="00476E62" w:rsidRPr="005B1CFF">
        <w:rPr>
          <w:b/>
          <w:bCs/>
          <w:color w:val="000000" w:themeColor="text1"/>
          <w:szCs w:val="22"/>
          <w:u w:color="FF0000"/>
          <w:lang w:val="es-PR"/>
        </w:rPr>
        <w:t>apítulo</w:t>
      </w:r>
      <w:r w:rsidRPr="005B1CFF">
        <w:rPr>
          <w:b/>
          <w:bCs/>
          <w:caps/>
          <w:color w:val="000000" w:themeColor="text1"/>
          <w:szCs w:val="22"/>
          <w:u w:color="FF0000"/>
          <w:lang w:val="es-PR"/>
        </w:rPr>
        <w:t xml:space="preserve"> 10</w:t>
      </w:r>
      <w:r w:rsidR="00D24575" w:rsidRPr="005B1CFF">
        <w:rPr>
          <w:b/>
          <w:bCs/>
          <w:caps/>
          <w:color w:val="000000" w:themeColor="text1"/>
          <w:szCs w:val="22"/>
          <w:u w:color="FF0000"/>
          <w:lang w:val="es-PR"/>
        </w:rPr>
        <w:t>.</w:t>
      </w:r>
    </w:p>
    <w:p w14:paraId="662F1335" w14:textId="4DF7675A" w:rsidR="00CF56CC" w:rsidRPr="005B1CFF" w:rsidRDefault="00B7757C" w:rsidP="00D24575">
      <w:pPr>
        <w:jc w:val="left"/>
        <w:rPr>
          <w:b/>
          <w:bCs/>
          <w:caps/>
          <w:color w:val="000000" w:themeColor="text1"/>
          <w:szCs w:val="22"/>
          <w:u w:color="FF0000"/>
          <w:lang w:val="es-PR"/>
        </w:rPr>
      </w:pPr>
      <w:r w:rsidRPr="005B1CFF">
        <w:rPr>
          <w:b/>
          <w:bCs/>
          <w:caps/>
          <w:color w:val="000000" w:themeColor="text1"/>
          <w:szCs w:val="22"/>
          <w:u w:color="FF0000"/>
          <w:lang w:val="es-PR"/>
        </w:rPr>
        <w:t>REUNIÓN DE LA CONGREGACIÓN</w:t>
      </w:r>
    </w:p>
    <w:p w14:paraId="5529FB74" w14:textId="77777777" w:rsidR="00D24575" w:rsidRPr="005B1CFF" w:rsidRDefault="00D24575" w:rsidP="00394E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rPr>
          <w:b/>
          <w:color w:val="000000" w:themeColor="text1"/>
          <w:szCs w:val="22"/>
          <w:u w:color="FF0000"/>
          <w:lang w:val="es-PR"/>
        </w:rPr>
      </w:pPr>
    </w:p>
    <w:p w14:paraId="4200CEEA" w14:textId="148CAA9C" w:rsidR="00CF56CC" w:rsidRPr="005B1CFF" w:rsidRDefault="007036BD" w:rsidP="00FD66C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rPr>
          <w:szCs w:val="22"/>
          <w:lang w:val="es-PR"/>
        </w:rPr>
      </w:pPr>
      <w:r w:rsidRPr="005B1CFF">
        <w:rPr>
          <w:noProof/>
          <w:szCs w:val="22"/>
          <w:lang w:val="es-PR"/>
        </w:rPr>
        <mc:AlternateContent>
          <mc:Choice Requires="wps">
            <w:drawing>
              <wp:anchor distT="0" distB="0" distL="114300" distR="114300" simplePos="0" relativeHeight="251665408" behindDoc="1" locked="0" layoutInCell="1" allowOverlap="1" wp14:anchorId="443656DD" wp14:editId="6297F1E3">
                <wp:simplePos x="0" y="0"/>
                <wp:positionH relativeFrom="page">
                  <wp:posOffset>2042795</wp:posOffset>
                </wp:positionH>
                <wp:positionV relativeFrom="paragraph">
                  <wp:posOffset>230505</wp:posOffset>
                </wp:positionV>
                <wp:extent cx="41275" cy="381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3810"/>
                        </a:xfrm>
                        <a:prstGeom prst="rect">
                          <a:avLst/>
                        </a:prstGeom>
                        <a:solidFill>
                          <a:srgbClr val="B5072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7F6A5" id="Rectangle 11" o:spid="_x0000_s1026" style="position:absolute;margin-left:160.85pt;margin-top:18.15pt;width:3.25pt;height:.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" fillcolor="#b5072d" stroked="f">
                <w10:wrap anchorx="page"/>
              </v:rect>
            </w:pict>
          </mc:Fallback>
        </mc:AlternateContent>
      </w:r>
      <w:r w:rsidR="00CF56CC" w:rsidRPr="005B1CFF">
        <w:rPr>
          <w:b/>
          <w:color w:val="000000" w:themeColor="text1"/>
          <w:szCs w:val="22"/>
          <w:u w:color="FF0000"/>
          <w:lang w:val="es-PR"/>
        </w:rPr>
        <w:t>C10.02.</w:t>
      </w:r>
      <w:r w:rsidR="00CF56CC" w:rsidRPr="005B1CFF">
        <w:rPr>
          <w:b/>
          <w:color w:val="000000" w:themeColor="text1"/>
          <w:szCs w:val="22"/>
          <w:u w:color="FF0000"/>
          <w:lang w:val="es-PR"/>
        </w:rPr>
        <w:tab/>
      </w:r>
      <w:r w:rsidR="00E353CB" w:rsidRPr="005B1CFF">
        <w:rPr>
          <w:szCs w:val="22"/>
          <w:lang w:val="es-PR"/>
        </w:rPr>
        <w:t xml:space="preserve">Una reunión especial de esta congregación podrá ser convocada por el(la) pastor(a) [superior], el </w:t>
      </w:r>
      <w:r w:rsidR="00E84BFA" w:rsidRPr="005B1CFF">
        <w:rPr>
          <w:szCs w:val="22"/>
          <w:lang w:val="es-PR"/>
        </w:rPr>
        <w:t xml:space="preserve">Consejo </w:t>
      </w:r>
      <w:r w:rsidR="00041D07" w:rsidRPr="005B1CFF">
        <w:rPr>
          <w:szCs w:val="22"/>
          <w:lang w:val="es-PR"/>
        </w:rPr>
        <w:t>de la congregación</w:t>
      </w:r>
      <w:r w:rsidR="00F919A6" w:rsidRPr="005B1CFF">
        <w:rPr>
          <w:szCs w:val="22"/>
          <w:lang w:val="es-PR"/>
        </w:rPr>
        <w:t xml:space="preserve"> </w:t>
      </w:r>
      <w:r w:rsidR="00E353CB" w:rsidRPr="005B1CFF">
        <w:rPr>
          <w:szCs w:val="22"/>
          <w:lang w:val="es-PR"/>
        </w:rPr>
        <w:t>o el(la) presidente(a)</w:t>
      </w:r>
      <w:r w:rsidR="00E61B18" w:rsidRPr="00344866">
        <w:rPr>
          <w:rStyle w:val="FootnoteReference"/>
          <w:spacing w:val="-4"/>
        </w:rPr>
        <w:footnoteReference w:id="1"/>
      </w:r>
      <w:r w:rsidR="00E353CB" w:rsidRPr="005B1CFF">
        <w:rPr>
          <w:szCs w:val="22"/>
          <w:lang w:val="es-PR"/>
        </w:rPr>
        <w:t xml:space="preserve"> de esta congregación, y deberá ser convocada por el(la) presidente(a) de esta congregación ante la solicitud por escrito de</w:t>
      </w:r>
      <w:r w:rsidR="00E84BFA" w:rsidRPr="005B1CFF">
        <w:rPr>
          <w:szCs w:val="22"/>
          <w:lang w:val="es-PR"/>
        </w:rPr>
        <w:t xml:space="preserve"> </w:t>
      </w:r>
      <w:r w:rsidR="00E353CB" w:rsidRPr="005B1CFF">
        <w:rPr>
          <w:strike/>
          <w:szCs w:val="22"/>
          <w:highlight w:val="yellow"/>
          <w:lang w:val="es-PR"/>
        </w:rPr>
        <w:t>[número]</w:t>
      </w:r>
      <w:r w:rsidR="00E353CB" w:rsidRPr="005B1CFF">
        <w:rPr>
          <w:szCs w:val="22"/>
          <w:highlight w:val="yellow"/>
          <w:lang w:val="es-PR"/>
        </w:rPr>
        <w:t xml:space="preserve"> </w:t>
      </w:r>
      <w:r w:rsidR="00134CEC" w:rsidRPr="005B1CFF">
        <w:rPr>
          <w:szCs w:val="22"/>
          <w:highlight w:val="yellow"/>
          <w:lang w:val="es-PR"/>
        </w:rPr>
        <w:t>_____</w:t>
      </w:r>
      <w:r w:rsidR="00134CEC" w:rsidRPr="005B1CFF">
        <w:rPr>
          <w:szCs w:val="22"/>
          <w:lang w:val="es-PR"/>
        </w:rPr>
        <w:t xml:space="preserve"> </w:t>
      </w:r>
      <w:r w:rsidR="00E353CB" w:rsidRPr="005B1CFF">
        <w:rPr>
          <w:strike/>
          <w:szCs w:val="22"/>
          <w:highlight w:val="yellow"/>
          <w:lang w:val="es-PR"/>
        </w:rPr>
        <w:t>[</w:t>
      </w:r>
      <w:r w:rsidR="00E353CB" w:rsidRPr="005B1CFF">
        <w:rPr>
          <w:szCs w:val="22"/>
          <w:lang w:val="es-PR"/>
        </w:rPr>
        <w:t>porciento</w:t>
      </w:r>
      <w:r w:rsidR="00E353CB" w:rsidRPr="005B1CFF">
        <w:rPr>
          <w:strike/>
          <w:szCs w:val="22"/>
          <w:highlight w:val="yellow"/>
          <w:lang w:val="es-PR"/>
        </w:rPr>
        <w:t>]</w:t>
      </w:r>
      <w:r w:rsidR="00E353CB" w:rsidRPr="005B1CFF">
        <w:rPr>
          <w:szCs w:val="22"/>
          <w:lang w:val="es-PR"/>
        </w:rPr>
        <w:t xml:space="preserve"> de los miembros votantes. El(la) presidente(a) del Consejo</w:t>
      </w:r>
      <w:r w:rsidR="00E84BFA" w:rsidRPr="005B1CFF">
        <w:rPr>
          <w:szCs w:val="22"/>
          <w:lang w:val="es-PR"/>
        </w:rPr>
        <w:t xml:space="preserve"> de la congregación</w:t>
      </w:r>
      <w:r w:rsidR="00F919A6" w:rsidRPr="005B1CFF">
        <w:rPr>
          <w:szCs w:val="22"/>
          <w:lang w:val="es-PR"/>
        </w:rPr>
        <w:t xml:space="preserve"> </w:t>
      </w:r>
      <w:r w:rsidR="00E353CB" w:rsidRPr="005B1CFF">
        <w:rPr>
          <w:szCs w:val="22"/>
          <w:lang w:val="es-PR"/>
        </w:rPr>
        <w:t>deberá convocar una reunión especial ante la solicitud del(de la) obispo del sínodo. La convocatoria a cada reunión especial deberá especificar el propósito por el cual se celebrará y ningún otro asunto se tramitará durante la misma.</w:t>
      </w:r>
    </w:p>
    <w:p w14:paraId="585C1380" w14:textId="77777777" w:rsidR="000C0022" w:rsidRPr="005B1CFF" w:rsidRDefault="000C0022" w:rsidP="00FD66C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rPr>
          <w:color w:val="000000" w:themeColor="text1"/>
          <w:szCs w:val="22"/>
          <w:u w:color="FF0000"/>
          <w:lang w:val="es-PR"/>
        </w:rPr>
      </w:pPr>
    </w:p>
    <w:p w14:paraId="340EC92A" w14:textId="2B76FCEB" w:rsidR="00CF56CC" w:rsidRPr="005B1CFF" w:rsidRDefault="00CF56CC" w:rsidP="00394E7D">
      <w:pPr>
        <w:ind w:left="720" w:right="720"/>
        <w:rPr>
          <w:i/>
          <w:iCs/>
          <w:color w:val="000000" w:themeColor="text1"/>
          <w:szCs w:val="22"/>
          <w:u w:color="FF0000"/>
          <w:lang w:val="es-PR"/>
        </w:rPr>
      </w:pPr>
      <w:r w:rsidRPr="005B1CFF">
        <w:rPr>
          <w:i/>
          <w:iCs/>
          <w:color w:val="000000" w:themeColor="text1"/>
          <w:szCs w:val="22"/>
          <w:u w:color="FF0000"/>
          <w:lang w:val="es-PR"/>
        </w:rPr>
        <w:t>Ra</w:t>
      </w:r>
      <w:r w:rsidR="005D68FE" w:rsidRPr="005B1CFF">
        <w:rPr>
          <w:i/>
          <w:iCs/>
          <w:color w:val="000000" w:themeColor="text1"/>
          <w:szCs w:val="22"/>
          <w:u w:color="FF0000"/>
          <w:lang w:val="es-PR"/>
        </w:rPr>
        <w:t xml:space="preserve">zonamiento: </w:t>
      </w:r>
      <w:r w:rsidR="000C0022" w:rsidRPr="005B1CFF">
        <w:rPr>
          <w:i/>
          <w:iCs/>
          <w:color w:val="000000" w:themeColor="text1"/>
          <w:szCs w:val="22"/>
          <w:u w:color="FF0000"/>
          <w:lang w:val="es-PR"/>
        </w:rPr>
        <w:t xml:space="preserve">La recomendación es que se use </w:t>
      </w:r>
      <w:r w:rsidR="00813075" w:rsidRPr="005B1CFF">
        <w:rPr>
          <w:i/>
          <w:iCs/>
          <w:color w:val="000000" w:themeColor="text1"/>
          <w:szCs w:val="22"/>
          <w:u w:color="FF0000"/>
          <w:lang w:val="es-PR"/>
        </w:rPr>
        <w:t xml:space="preserve">un </w:t>
      </w:r>
      <w:r w:rsidR="000C0022" w:rsidRPr="005B1CFF">
        <w:rPr>
          <w:i/>
          <w:iCs/>
          <w:color w:val="000000" w:themeColor="text1"/>
          <w:szCs w:val="22"/>
          <w:u w:color="FF0000"/>
          <w:lang w:val="es-PR"/>
        </w:rPr>
        <w:t xml:space="preserve">porcentaje fijo de miembros votantes </w:t>
      </w:r>
      <w:r w:rsidR="00BA704E" w:rsidRPr="005B1CFF">
        <w:rPr>
          <w:i/>
          <w:iCs/>
          <w:color w:val="000000" w:themeColor="text1"/>
          <w:szCs w:val="22"/>
          <w:u w:color="FF0000"/>
          <w:lang w:val="es-PR"/>
        </w:rPr>
        <w:t xml:space="preserve">para solicitar una reunión de la </w:t>
      </w:r>
      <w:r w:rsidR="005D68FE" w:rsidRPr="005B1CFF">
        <w:rPr>
          <w:i/>
          <w:iCs/>
          <w:color w:val="000000" w:themeColor="text1"/>
          <w:szCs w:val="22"/>
          <w:u w:color="FF0000"/>
          <w:lang w:val="es-PR"/>
        </w:rPr>
        <w:t>congregaci</w:t>
      </w:r>
      <w:r w:rsidR="00BA704E" w:rsidRPr="005B1CFF">
        <w:rPr>
          <w:i/>
          <w:iCs/>
          <w:color w:val="000000" w:themeColor="text1"/>
          <w:szCs w:val="22"/>
          <w:u w:color="FF0000"/>
          <w:lang w:val="es-PR"/>
        </w:rPr>
        <w:t xml:space="preserve">ón, en vez de la opción </w:t>
      </w:r>
      <w:r w:rsidR="00813075" w:rsidRPr="005B1CFF">
        <w:rPr>
          <w:i/>
          <w:iCs/>
          <w:color w:val="000000" w:themeColor="text1"/>
          <w:szCs w:val="22"/>
          <w:u w:color="FF0000"/>
          <w:lang w:val="es-PR"/>
        </w:rPr>
        <w:t xml:space="preserve">de un número </w:t>
      </w:r>
      <w:r w:rsidR="006E687B" w:rsidRPr="005B1CFF">
        <w:rPr>
          <w:i/>
          <w:iCs/>
          <w:color w:val="000000" w:themeColor="text1"/>
          <w:szCs w:val="22"/>
          <w:u w:color="FF0000"/>
          <w:lang w:val="es-PR"/>
        </w:rPr>
        <w:t xml:space="preserve">dado </w:t>
      </w:r>
      <w:r w:rsidR="00813075" w:rsidRPr="005B1CFF">
        <w:rPr>
          <w:i/>
          <w:iCs/>
          <w:color w:val="000000" w:themeColor="text1"/>
          <w:szCs w:val="22"/>
          <w:u w:color="FF0000"/>
          <w:lang w:val="es-PR"/>
        </w:rPr>
        <w:t>de miembros votantes</w:t>
      </w:r>
      <w:r w:rsidR="00812EF9" w:rsidRPr="005B1CFF">
        <w:rPr>
          <w:i/>
          <w:iCs/>
          <w:color w:val="000000" w:themeColor="text1"/>
          <w:szCs w:val="22"/>
          <w:u w:color="FF0000"/>
          <w:lang w:val="es-PR"/>
        </w:rPr>
        <w:t>.</w:t>
      </w:r>
    </w:p>
    <w:p w14:paraId="36482826" w14:textId="77777777" w:rsidR="00CF56CC" w:rsidRPr="005B1CFF" w:rsidRDefault="00CF56CC" w:rsidP="00394E7D">
      <w:pPr>
        <w:pStyle w:val="BodyText"/>
        <w:tabs>
          <w:tab w:val="left" w:pos="9360"/>
        </w:tabs>
        <w:spacing w:before="7"/>
        <w:ind w:left="0"/>
        <w:jc w:val="left"/>
        <w:rPr>
          <w:color w:val="000000" w:themeColor="text1"/>
          <w:sz w:val="22"/>
          <w:szCs w:val="22"/>
          <w:u w:color="FF0000"/>
          <w:lang w:val="es-PR"/>
        </w:rPr>
      </w:pPr>
    </w:p>
    <w:p w14:paraId="55BA31CB" w14:textId="77777777" w:rsidR="000A3471" w:rsidRPr="005B1CFF" w:rsidRDefault="00CF56CC" w:rsidP="00394E7D">
      <w:pPr>
        <w:rPr>
          <w:b/>
          <w:bCs/>
          <w:caps/>
          <w:color w:val="000000" w:themeColor="text1"/>
          <w:szCs w:val="22"/>
          <w:u w:color="FF0000"/>
          <w:lang w:val="es-PR"/>
        </w:rPr>
      </w:pPr>
      <w:r w:rsidRPr="005B1CFF">
        <w:rPr>
          <w:b/>
          <w:bCs/>
          <w:color w:val="000000" w:themeColor="text1"/>
          <w:szCs w:val="22"/>
          <w:u w:color="FF0000"/>
          <w:lang w:val="es-PR"/>
        </w:rPr>
        <w:t>C</w:t>
      </w:r>
      <w:r w:rsidR="004E0EBB" w:rsidRPr="005B1CFF">
        <w:rPr>
          <w:b/>
          <w:bCs/>
          <w:color w:val="000000" w:themeColor="text1"/>
          <w:szCs w:val="22"/>
          <w:u w:color="FF0000"/>
          <w:lang w:val="es-PR"/>
        </w:rPr>
        <w:t>apítulo</w:t>
      </w:r>
      <w:r w:rsidRPr="005B1CFF">
        <w:rPr>
          <w:b/>
          <w:bCs/>
          <w:caps/>
          <w:color w:val="000000" w:themeColor="text1"/>
          <w:szCs w:val="22"/>
          <w:u w:color="FF0000"/>
          <w:lang w:val="es-PR"/>
        </w:rPr>
        <w:t xml:space="preserve"> 15</w:t>
      </w:r>
      <w:r w:rsidR="000A3471" w:rsidRPr="005B1CFF">
        <w:rPr>
          <w:b/>
          <w:bCs/>
          <w:caps/>
          <w:color w:val="000000" w:themeColor="text1"/>
          <w:szCs w:val="22"/>
          <w:u w:color="FF0000"/>
          <w:lang w:val="es-PR"/>
        </w:rPr>
        <w:t>.</w:t>
      </w:r>
    </w:p>
    <w:p w14:paraId="2750A6D4" w14:textId="3E7907FF" w:rsidR="00CF56CC" w:rsidRPr="005B1CFF" w:rsidRDefault="00CF56CC" w:rsidP="00394E7D">
      <w:pPr>
        <w:rPr>
          <w:b/>
          <w:bCs/>
          <w:caps/>
          <w:color w:val="000000" w:themeColor="text1"/>
          <w:szCs w:val="22"/>
          <w:u w:color="FF0000"/>
          <w:lang w:val="es-PR"/>
        </w:rPr>
      </w:pPr>
      <w:r w:rsidRPr="005B1CFF">
        <w:rPr>
          <w:b/>
          <w:bCs/>
          <w:caps/>
          <w:color w:val="000000" w:themeColor="text1"/>
          <w:szCs w:val="22"/>
          <w:u w:color="FF0000"/>
          <w:lang w:val="es-PR"/>
        </w:rPr>
        <w:t>Disciplin</w:t>
      </w:r>
      <w:r w:rsidR="009878E0" w:rsidRPr="005B1CFF">
        <w:rPr>
          <w:b/>
          <w:bCs/>
          <w:caps/>
          <w:color w:val="000000" w:themeColor="text1"/>
          <w:szCs w:val="22"/>
          <w:u w:color="FF0000"/>
          <w:lang w:val="es-PR"/>
        </w:rPr>
        <w:t>A</w:t>
      </w:r>
      <w:r w:rsidRPr="005B1CFF">
        <w:rPr>
          <w:b/>
          <w:bCs/>
          <w:caps/>
          <w:color w:val="000000" w:themeColor="text1"/>
          <w:szCs w:val="22"/>
          <w:u w:color="FF0000"/>
          <w:lang w:val="es-PR"/>
        </w:rPr>
        <w:t xml:space="preserve"> </w:t>
      </w:r>
      <w:r w:rsidR="009878E0" w:rsidRPr="005B1CFF">
        <w:rPr>
          <w:b/>
          <w:bCs/>
          <w:caps/>
          <w:color w:val="000000" w:themeColor="text1"/>
          <w:szCs w:val="22"/>
          <w:u w:color="FF0000"/>
          <w:lang w:val="es-PR"/>
        </w:rPr>
        <w:t>DE MIEMBROS Y ADJUDICACIÓN</w:t>
      </w:r>
    </w:p>
    <w:p w14:paraId="5C1CEC7B" w14:textId="77777777" w:rsidR="00CF56CC" w:rsidRPr="005B1CFF" w:rsidRDefault="00CF56CC" w:rsidP="00394E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color w:val="000000" w:themeColor="text1"/>
          <w:szCs w:val="22"/>
          <w:u w:color="FF0000"/>
          <w:lang w:val="es-PR"/>
        </w:rPr>
      </w:pPr>
    </w:p>
    <w:p w14:paraId="24AD5D49" w14:textId="4F7FF252" w:rsidR="003961A8" w:rsidRPr="005B1CFF" w:rsidRDefault="00CF56CC" w:rsidP="00394E7D">
      <w:pPr>
        <w:tabs>
          <w:tab w:val="left" w:pos="1080"/>
          <w:tab w:val="left" w:pos="1440"/>
          <w:tab w:val="left" w:pos="1800"/>
          <w:tab w:val="left" w:pos="2275"/>
          <w:tab w:val="left" w:pos="2635"/>
        </w:tabs>
        <w:ind w:left="922" w:hanging="922"/>
        <w:rPr>
          <w:lang w:val="es-PR"/>
        </w:rPr>
      </w:pPr>
      <w:r w:rsidRPr="005B1CFF">
        <w:rPr>
          <w:b/>
          <w:bCs/>
          <w:color w:val="000000" w:themeColor="text1"/>
          <w:szCs w:val="22"/>
          <w:u w:color="FF0000"/>
          <w:lang w:val="es-PR"/>
        </w:rPr>
        <w:t>*C15.0</w:t>
      </w:r>
      <w:r w:rsidR="0011022E">
        <w:rPr>
          <w:b/>
          <w:bCs/>
          <w:color w:val="000000" w:themeColor="text1"/>
          <w:szCs w:val="22"/>
          <w:u w:color="FF0000"/>
          <w:lang w:val="es-PR"/>
        </w:rPr>
        <w:t>1</w:t>
      </w:r>
      <w:r w:rsidRPr="005B1CFF">
        <w:rPr>
          <w:b/>
          <w:bCs/>
          <w:color w:val="000000" w:themeColor="text1"/>
          <w:szCs w:val="22"/>
          <w:u w:color="FF0000"/>
          <w:lang w:val="es-PR"/>
        </w:rPr>
        <w:t>.</w:t>
      </w:r>
      <w:r w:rsidRPr="005B1CFF">
        <w:rPr>
          <w:color w:val="000000" w:themeColor="text1"/>
          <w:szCs w:val="22"/>
          <w:u w:color="FF0000"/>
          <w:lang w:val="es-PR"/>
        </w:rPr>
        <w:tab/>
      </w:r>
      <w:r w:rsidR="004503FD" w:rsidRPr="005B1CFF">
        <w:rPr>
          <w:lang w:val="es-PR"/>
        </w:rPr>
        <w:t>Persistente y pública negación de la fe Cristiana, conducta intencional o criminal extremadamente impropia para un(a) miembro de la Iglesia de Cristo, interferencia continua o intencional con el ministerio de esta congregación, o acoso o difamación repetida o intencional de miembro(s) de esta congregación es causa suficiente para disciplina de un(a) miembro. Previo a acción disciplinaria, se intentará la reconciliación y el arrepentimiento siguiendo Mateo 18: 15–17, procediendo a través de estos pasos sucesivos, según sea necesario:</w:t>
      </w:r>
    </w:p>
    <w:p w14:paraId="102B79E7" w14:textId="77777777" w:rsidR="003C4891" w:rsidRPr="005B1CFF" w:rsidRDefault="003961A8" w:rsidP="00394E7D">
      <w:pPr>
        <w:tabs>
          <w:tab w:val="left" w:pos="1080"/>
          <w:tab w:val="left" w:pos="1440"/>
          <w:tab w:val="left" w:pos="1800"/>
          <w:tab w:val="left" w:pos="2275"/>
          <w:tab w:val="left" w:pos="2635"/>
        </w:tabs>
        <w:ind w:left="922" w:hanging="922"/>
        <w:rPr>
          <w:lang w:val="es-PR"/>
        </w:rPr>
      </w:pPr>
      <w:r w:rsidRPr="005B1CFF">
        <w:rPr>
          <w:b/>
          <w:bCs/>
          <w:color w:val="000000" w:themeColor="text1"/>
          <w:szCs w:val="22"/>
          <w:u w:color="FF0000"/>
          <w:lang w:val="es-PR"/>
        </w:rPr>
        <w:tab/>
      </w:r>
      <w:r w:rsidR="004503FD" w:rsidRPr="005B1CFF">
        <w:rPr>
          <w:lang w:val="es-PR"/>
        </w:rPr>
        <w:t>a</w:t>
      </w:r>
      <w:r w:rsidR="004503FD" w:rsidRPr="005B1CFF">
        <w:rPr>
          <w:strike/>
          <w:highlight w:val="yellow"/>
          <w:lang w:val="es-PR"/>
        </w:rPr>
        <w:t>)</w:t>
      </w:r>
      <w:r w:rsidRPr="005B1CFF">
        <w:rPr>
          <w:highlight w:val="yellow"/>
          <w:u w:val="single"/>
          <w:lang w:val="es-PR"/>
        </w:rPr>
        <w:t>.</w:t>
      </w:r>
      <w:r w:rsidR="004503FD" w:rsidRPr="005B1CFF">
        <w:rPr>
          <w:u w:val="single"/>
          <w:lang w:val="es-PR"/>
        </w:rPr>
        <w:t xml:space="preserve"> </w:t>
      </w:r>
      <w:r w:rsidR="004503FD" w:rsidRPr="005B1CFF">
        <w:rPr>
          <w:lang w:val="es-PR"/>
        </w:rPr>
        <w:t>consejo y amonestación privada por el(la) pastor(a),</w:t>
      </w:r>
    </w:p>
    <w:p w14:paraId="3F202DC2" w14:textId="77777777" w:rsidR="003C4891" w:rsidRPr="005B1CFF" w:rsidRDefault="003C4891" w:rsidP="00394E7D">
      <w:pPr>
        <w:tabs>
          <w:tab w:val="left" w:pos="1080"/>
          <w:tab w:val="left" w:pos="1440"/>
          <w:tab w:val="left" w:pos="1800"/>
          <w:tab w:val="left" w:pos="2275"/>
          <w:tab w:val="left" w:pos="2635"/>
        </w:tabs>
        <w:ind w:left="922" w:hanging="922"/>
        <w:rPr>
          <w:lang w:val="es-PR"/>
        </w:rPr>
      </w:pPr>
      <w:r w:rsidRPr="005B1CFF">
        <w:rPr>
          <w:lang w:val="es-PR"/>
        </w:rPr>
        <w:tab/>
      </w:r>
      <w:r w:rsidR="004503FD" w:rsidRPr="005B1CFF">
        <w:rPr>
          <w:lang w:val="es-PR"/>
        </w:rPr>
        <w:t>b</w:t>
      </w:r>
      <w:r w:rsidRPr="005B1CFF">
        <w:rPr>
          <w:strike/>
          <w:highlight w:val="yellow"/>
          <w:lang w:val="es-PR"/>
        </w:rPr>
        <w:t>)</w:t>
      </w:r>
      <w:r w:rsidRPr="005B1CFF">
        <w:rPr>
          <w:highlight w:val="yellow"/>
          <w:u w:val="single"/>
          <w:lang w:val="es-PR"/>
        </w:rPr>
        <w:t>.</w:t>
      </w:r>
      <w:r w:rsidRPr="005B1CFF">
        <w:rPr>
          <w:u w:val="single"/>
          <w:lang w:val="es-PR"/>
        </w:rPr>
        <w:t xml:space="preserve"> </w:t>
      </w:r>
      <w:r w:rsidR="004503FD" w:rsidRPr="005B1CFF">
        <w:rPr>
          <w:lang w:val="es-PR"/>
        </w:rPr>
        <w:t xml:space="preserve">censura y amonestación por el(la) pastor(a) en presencia de dos o tres testigos, </w:t>
      </w:r>
    </w:p>
    <w:p w14:paraId="3ACE09F7" w14:textId="77777777" w:rsidR="00D37027" w:rsidRPr="005B1CFF" w:rsidRDefault="003C4891" w:rsidP="00394E7D">
      <w:pPr>
        <w:tabs>
          <w:tab w:val="left" w:pos="1080"/>
          <w:tab w:val="left" w:pos="1440"/>
          <w:tab w:val="left" w:pos="1800"/>
          <w:tab w:val="left" w:pos="2275"/>
          <w:tab w:val="left" w:pos="2635"/>
        </w:tabs>
        <w:ind w:left="922" w:hanging="922"/>
        <w:rPr>
          <w:lang w:val="es-PR"/>
        </w:rPr>
      </w:pPr>
      <w:r w:rsidRPr="005B1CFF">
        <w:rPr>
          <w:lang w:val="es-PR"/>
        </w:rPr>
        <w:tab/>
      </w:r>
      <w:r w:rsidR="004503FD" w:rsidRPr="005B1CFF">
        <w:rPr>
          <w:lang w:val="es-PR"/>
        </w:rPr>
        <w:t>c</w:t>
      </w:r>
      <w:r w:rsidRPr="005B1CFF">
        <w:rPr>
          <w:strike/>
          <w:highlight w:val="yellow"/>
          <w:lang w:val="es-PR"/>
        </w:rPr>
        <w:t>)</w:t>
      </w:r>
      <w:r w:rsidRPr="005B1CFF">
        <w:rPr>
          <w:highlight w:val="yellow"/>
          <w:u w:val="single"/>
          <w:lang w:val="es-PR"/>
        </w:rPr>
        <w:t>.</w:t>
      </w:r>
      <w:r w:rsidR="00D37027" w:rsidRPr="005B1CFF">
        <w:rPr>
          <w:u w:val="single"/>
          <w:lang w:val="es-PR"/>
        </w:rPr>
        <w:t xml:space="preserve"> </w:t>
      </w:r>
      <w:r w:rsidR="004503FD" w:rsidRPr="005B1CFF">
        <w:rPr>
          <w:lang w:val="es-PR"/>
        </w:rPr>
        <w:t xml:space="preserve">referido escrito del asunto por el Consejo de la congregación al(a la) vicepresidente(a) del sínodo, quien lo referirá a un panel de consulta sacado del Comité de Consulta del sínodo y </w:t>
      </w:r>
    </w:p>
    <w:p w14:paraId="0ECCC94E" w14:textId="77777777" w:rsidR="006548A1" w:rsidRDefault="00D37027" w:rsidP="00394E7D">
      <w:pPr>
        <w:tabs>
          <w:tab w:val="left" w:pos="1080"/>
          <w:tab w:val="left" w:pos="1440"/>
          <w:tab w:val="left" w:pos="1800"/>
          <w:tab w:val="left" w:pos="2275"/>
          <w:tab w:val="left" w:pos="2635"/>
        </w:tabs>
        <w:ind w:left="922" w:hanging="922"/>
        <w:rPr>
          <w:lang w:val="es-PR"/>
        </w:rPr>
      </w:pPr>
      <w:r w:rsidRPr="005B1CFF">
        <w:rPr>
          <w:lang w:val="es-PR"/>
        </w:rPr>
        <w:tab/>
      </w:r>
      <w:r w:rsidR="004503FD" w:rsidRPr="005B1CFF">
        <w:rPr>
          <w:lang w:val="es-PR"/>
        </w:rPr>
        <w:t>d</w:t>
      </w:r>
      <w:r w:rsidRPr="005B1CFF">
        <w:rPr>
          <w:strike/>
          <w:highlight w:val="yellow"/>
          <w:lang w:val="es-PR"/>
        </w:rPr>
        <w:t>)</w:t>
      </w:r>
      <w:r w:rsidRPr="005B1CFF">
        <w:rPr>
          <w:highlight w:val="yellow"/>
          <w:u w:val="single"/>
          <w:lang w:val="es-PR"/>
        </w:rPr>
        <w:t>.</w:t>
      </w:r>
      <w:r w:rsidRPr="005B1CFF">
        <w:rPr>
          <w:u w:val="single"/>
          <w:lang w:val="es-PR"/>
        </w:rPr>
        <w:t xml:space="preserve"> </w:t>
      </w:r>
      <w:r w:rsidR="004503FD" w:rsidRPr="005B1CFF">
        <w:rPr>
          <w:lang w:val="es-PR"/>
        </w:rPr>
        <w:t>referido escrito del asunto por el panel de consulta al Comité de Disciplina del sínodo.</w:t>
      </w:r>
    </w:p>
    <w:p w14:paraId="0CFF6B71" w14:textId="37A3A85B" w:rsidR="006F4CA8" w:rsidRPr="005B1CFF" w:rsidRDefault="00A04DEF" w:rsidP="00394E7D">
      <w:pPr>
        <w:tabs>
          <w:tab w:val="left" w:pos="1080"/>
          <w:tab w:val="left" w:pos="1440"/>
          <w:tab w:val="left" w:pos="1800"/>
          <w:tab w:val="left" w:pos="2275"/>
          <w:tab w:val="left" w:pos="2635"/>
        </w:tabs>
        <w:ind w:left="922" w:hanging="922"/>
        <w:rPr>
          <w:szCs w:val="22"/>
          <w:u w:val="single"/>
          <w:lang w:val="es-PR"/>
        </w:rPr>
      </w:pPr>
      <w:r>
        <w:rPr>
          <w:lang w:val="es-PR"/>
        </w:rPr>
        <w:tab/>
      </w:r>
      <w:r w:rsidR="004503FD" w:rsidRPr="005B1CFF">
        <w:rPr>
          <w:lang w:val="es-PR"/>
        </w:rPr>
        <w:t xml:space="preserve">Si, por alguna razón, el(la) pastor(a) no puede administrar las amonestaciones requeridas por </w:t>
      </w:r>
      <w:r w:rsidR="004503FD" w:rsidRPr="005B1CFF">
        <w:rPr>
          <w:strike/>
          <w:highlight w:val="yellow"/>
          <w:lang w:val="es-PR"/>
        </w:rPr>
        <w:t>los párrafos</w:t>
      </w:r>
      <w:r w:rsidR="004503FD" w:rsidRPr="005B1CFF">
        <w:rPr>
          <w:strike/>
          <w:lang w:val="es-PR"/>
        </w:rPr>
        <w:t xml:space="preserve"> </w:t>
      </w:r>
      <w:r w:rsidR="004503FD" w:rsidRPr="005B1CFF">
        <w:rPr>
          <w:lang w:val="es-PR"/>
        </w:rPr>
        <w:t>a. y b. de aquí, esos pasos podrán ser realizados por otro(a) pastor(a) escogido(a) por el Comité Ejecutivo del Consejo de la congregación</w:t>
      </w:r>
      <w:r w:rsidR="006F4CA8" w:rsidRPr="005B1CFF">
        <w:rPr>
          <w:szCs w:val="22"/>
          <w:lang w:val="es-PR"/>
        </w:rPr>
        <w:t>.</w:t>
      </w:r>
    </w:p>
    <w:p w14:paraId="5A6D225E" w14:textId="77777777" w:rsidR="00CF56CC" w:rsidRPr="005B1CFF" w:rsidRDefault="00CF56CC" w:rsidP="00394E7D">
      <w:pPr>
        <w:pStyle w:val="BodyText"/>
        <w:tabs>
          <w:tab w:val="left" w:pos="9360"/>
        </w:tabs>
        <w:spacing w:before="2"/>
        <w:ind w:left="0" w:right="856"/>
        <w:rPr>
          <w:color w:val="000000" w:themeColor="text1"/>
          <w:sz w:val="22"/>
          <w:szCs w:val="22"/>
          <w:u w:color="FF0000"/>
          <w:lang w:val="es-PR"/>
        </w:rPr>
      </w:pPr>
    </w:p>
    <w:p w14:paraId="27CC62DE" w14:textId="26F388A0" w:rsidR="00CF56CC" w:rsidRPr="005B1CFF" w:rsidRDefault="00CF56CC" w:rsidP="00394E7D">
      <w:pPr>
        <w:ind w:left="720" w:right="720"/>
        <w:rPr>
          <w:i/>
          <w:iCs/>
          <w:color w:val="000000" w:themeColor="text1"/>
          <w:szCs w:val="22"/>
          <w:u w:color="FF0000"/>
          <w:lang w:val="es-PR"/>
        </w:rPr>
      </w:pPr>
      <w:r w:rsidRPr="005B1CFF">
        <w:rPr>
          <w:i/>
          <w:iCs/>
          <w:color w:val="000000" w:themeColor="text1"/>
          <w:szCs w:val="22"/>
          <w:u w:color="FF0000"/>
          <w:lang w:val="es-PR"/>
        </w:rPr>
        <w:t>Ra</w:t>
      </w:r>
      <w:r w:rsidR="002609FD" w:rsidRPr="005B1CFF">
        <w:rPr>
          <w:i/>
          <w:iCs/>
          <w:color w:val="000000" w:themeColor="text1"/>
          <w:szCs w:val="22"/>
          <w:u w:color="FF0000"/>
          <w:lang w:val="es-PR"/>
        </w:rPr>
        <w:t>zonamiento</w:t>
      </w:r>
      <w:r w:rsidRPr="005B1CFF">
        <w:rPr>
          <w:i/>
          <w:iCs/>
          <w:color w:val="000000" w:themeColor="text1"/>
          <w:szCs w:val="22"/>
          <w:u w:color="FF0000"/>
          <w:lang w:val="es-PR"/>
        </w:rPr>
        <w:t xml:space="preserve">: </w:t>
      </w:r>
      <w:r w:rsidR="00545A02" w:rsidRPr="005B1CFF">
        <w:rPr>
          <w:i/>
          <w:iCs/>
          <w:color w:val="000000" w:themeColor="text1"/>
          <w:szCs w:val="22"/>
          <w:u w:color="FF0000"/>
          <w:lang w:val="es-PR"/>
        </w:rPr>
        <w:t>Correc</w:t>
      </w:r>
      <w:r w:rsidR="002715DA" w:rsidRPr="005B1CFF">
        <w:rPr>
          <w:i/>
          <w:iCs/>
          <w:color w:val="000000" w:themeColor="text1"/>
          <w:szCs w:val="22"/>
          <w:u w:color="FF0000"/>
          <w:lang w:val="es-PR"/>
        </w:rPr>
        <w:t>c</w:t>
      </w:r>
      <w:r w:rsidR="00545A02" w:rsidRPr="005B1CFF">
        <w:rPr>
          <w:i/>
          <w:iCs/>
          <w:color w:val="000000" w:themeColor="text1"/>
          <w:szCs w:val="22"/>
          <w:u w:color="FF0000"/>
          <w:lang w:val="es-PR"/>
        </w:rPr>
        <w:t>ión de formato</w:t>
      </w:r>
      <w:r w:rsidR="002715DA" w:rsidRPr="005B1CFF">
        <w:rPr>
          <w:i/>
          <w:iCs/>
          <w:color w:val="000000" w:themeColor="text1"/>
          <w:szCs w:val="22"/>
          <w:u w:color="FF0000"/>
          <w:lang w:val="es-PR"/>
        </w:rPr>
        <w:t xml:space="preserve"> y consistencia de lenguaje constitucional</w:t>
      </w:r>
      <w:r w:rsidRPr="005B1CFF">
        <w:rPr>
          <w:i/>
          <w:iCs/>
          <w:color w:val="000000" w:themeColor="text1"/>
          <w:szCs w:val="22"/>
          <w:u w:color="FF0000"/>
          <w:shd w:val="clear" w:color="auto" w:fill="FAF9F8"/>
          <w:lang w:val="es-PR"/>
        </w:rPr>
        <w:t>.</w:t>
      </w:r>
    </w:p>
    <w:p w14:paraId="66F995A5" w14:textId="77777777" w:rsidR="00CF56CC" w:rsidRPr="005B1CFF" w:rsidRDefault="00CF56CC" w:rsidP="00394E7D">
      <w:pPr>
        <w:pStyle w:val="BodyText"/>
        <w:tabs>
          <w:tab w:val="left" w:pos="9360"/>
        </w:tabs>
        <w:spacing w:before="2"/>
        <w:ind w:left="0" w:right="856"/>
        <w:rPr>
          <w:color w:val="000000" w:themeColor="text1"/>
          <w:sz w:val="22"/>
          <w:szCs w:val="22"/>
          <w:u w:color="FF0000"/>
          <w:lang w:val="es-PR"/>
        </w:rPr>
      </w:pPr>
    </w:p>
    <w:p w14:paraId="2F63EDE8" w14:textId="74806326" w:rsidR="00C46EFE" w:rsidRPr="005B1CFF" w:rsidRDefault="00CF56CC" w:rsidP="00394E7D">
      <w:pPr>
        <w:pStyle w:val="BodyText"/>
        <w:tabs>
          <w:tab w:val="left" w:pos="9360"/>
        </w:tabs>
        <w:ind w:left="1080" w:hanging="1080"/>
        <w:rPr>
          <w:sz w:val="22"/>
          <w:szCs w:val="22"/>
          <w:lang w:val="es-PR"/>
        </w:rPr>
      </w:pPr>
      <w:r w:rsidRPr="005B1CFF">
        <w:rPr>
          <w:b/>
          <w:color w:val="000000" w:themeColor="text1"/>
          <w:sz w:val="22"/>
          <w:szCs w:val="22"/>
          <w:u w:color="FF0000"/>
          <w:lang w:val="es-PR"/>
        </w:rPr>
        <w:t>*C15.11.</w:t>
      </w:r>
      <w:r w:rsidRPr="005B1CFF">
        <w:rPr>
          <w:b/>
          <w:color w:val="000000" w:themeColor="text1"/>
          <w:sz w:val="22"/>
          <w:szCs w:val="22"/>
          <w:u w:color="FF0000"/>
          <w:lang w:val="es-PR"/>
        </w:rPr>
        <w:tab/>
      </w:r>
      <w:r w:rsidR="00C46EFE" w:rsidRPr="005B1CFF">
        <w:rPr>
          <w:sz w:val="22"/>
          <w:szCs w:val="22"/>
          <w:lang w:val="es-PR"/>
        </w:rPr>
        <w:t xml:space="preserve">Cuando haya desacuerdo en medio de o entre facciones dentro de esta congregación sobre un asunto sustantivo que no pueda ser resuelto por las partes, miembros de esta congregación pueden solicitarle consulta al(a la) obispo del sínodo después de haber informado al(a la) presidente(a) </w:t>
      </w:r>
      <w:r w:rsidR="008C00BF" w:rsidRPr="005B1CFF">
        <w:rPr>
          <w:sz w:val="22"/>
          <w:szCs w:val="22"/>
          <w:lang w:val="es-PR"/>
        </w:rPr>
        <w:t xml:space="preserve">[vicepresidente(a)] </w:t>
      </w:r>
      <w:r w:rsidR="004111C4" w:rsidRPr="005B1CFF">
        <w:rPr>
          <w:sz w:val="22"/>
          <w:szCs w:val="22"/>
          <w:lang w:val="es-PR"/>
        </w:rPr>
        <w:t>de esta congregación</w:t>
      </w:r>
      <w:r w:rsidR="00C46EFE" w:rsidRPr="005B1CFF">
        <w:rPr>
          <w:sz w:val="22"/>
          <w:szCs w:val="22"/>
          <w:lang w:val="es-PR"/>
        </w:rPr>
        <w:t xml:space="preserve"> sobre sus intenciones de así hacerlo. El(La) obispo del sínodo deberá procurar una resolución oportuna de la disputa. Si el asunto se relaciona directamente con el(la) pastor(a), el(la) obispo puede comenzar el proceso en </w:t>
      </w:r>
      <w:r w:rsidR="00C46EFE" w:rsidRPr="005B1CFF">
        <w:rPr>
          <w:strike/>
          <w:sz w:val="22"/>
          <w:szCs w:val="22"/>
          <w:highlight w:val="yellow"/>
          <w:lang w:val="es-PR"/>
        </w:rPr>
        <w:t>†S14.18</w:t>
      </w:r>
      <w:r w:rsidR="00D05BDC" w:rsidRPr="005B1CFF">
        <w:rPr>
          <w:strike/>
          <w:sz w:val="22"/>
          <w:szCs w:val="22"/>
          <w:highlight w:val="yellow"/>
          <w:lang w:val="es-PR"/>
        </w:rPr>
        <w:t xml:space="preserve"> </w:t>
      </w:r>
      <w:r w:rsidR="00D05BDC" w:rsidRPr="005B1CFF">
        <w:rPr>
          <w:sz w:val="22"/>
          <w:szCs w:val="22"/>
          <w:highlight w:val="yellow"/>
          <w:u w:val="single"/>
          <w:lang w:val="es-PR"/>
        </w:rPr>
        <w:t>*C9.05</w:t>
      </w:r>
      <w:r w:rsidR="00D05BDC" w:rsidRPr="005B1CFF">
        <w:rPr>
          <w:sz w:val="22"/>
          <w:szCs w:val="22"/>
          <w:lang w:val="es-PR"/>
        </w:rPr>
        <w:t>.</w:t>
      </w:r>
      <w:r w:rsidR="00C46EFE" w:rsidRPr="005B1CFF">
        <w:rPr>
          <w:sz w:val="22"/>
          <w:szCs w:val="22"/>
          <w:lang w:val="es-PR"/>
        </w:rPr>
        <w:t xml:space="preserve">d. En todos los demás asuntos, si la consulta del(de la) obispo falla en resolver el asunto, </w:t>
      </w:r>
      <w:r w:rsidR="00C46EFE" w:rsidRPr="005B1CFF">
        <w:rPr>
          <w:sz w:val="22"/>
          <w:szCs w:val="22"/>
          <w:lang w:val="es-PR"/>
        </w:rPr>
        <w:lastRenderedPageBreak/>
        <w:t>el(la) obispo deberá referir el asunto al Comité de Consulta del sínodo, el cual deberá asumir esfuerzos para encontrar una solución apropiada. Si los esfuerzos del Comité de Consulta fallan en resolver la disputa, el asunto entero deberá ser referido al Consejo del sínodo para adjudicación por medio de cualquier proceso que el Consejo estime necesario. La decisión del Consejo del sínodo será final.</w:t>
      </w:r>
    </w:p>
    <w:p w14:paraId="5E98CFC1" w14:textId="77777777" w:rsidR="00CF56CC" w:rsidRPr="005B1CFF" w:rsidRDefault="00CF56CC" w:rsidP="00394E7D">
      <w:pPr>
        <w:pStyle w:val="BodyText"/>
        <w:tabs>
          <w:tab w:val="left" w:pos="9360"/>
        </w:tabs>
        <w:spacing w:before="2"/>
        <w:ind w:left="0" w:right="856"/>
        <w:rPr>
          <w:color w:val="000000" w:themeColor="text1"/>
          <w:sz w:val="22"/>
          <w:szCs w:val="22"/>
          <w:u w:color="FF0000"/>
          <w:lang w:val="es-PR"/>
        </w:rPr>
      </w:pPr>
    </w:p>
    <w:p w14:paraId="2767052B" w14:textId="065C754D" w:rsidR="00CF56CC" w:rsidRPr="005B1CFF" w:rsidRDefault="00CF56CC" w:rsidP="00394E7D">
      <w:pPr>
        <w:ind w:left="720" w:right="720"/>
        <w:rPr>
          <w:i/>
          <w:iCs/>
          <w:color w:val="000000" w:themeColor="text1"/>
          <w:szCs w:val="22"/>
          <w:u w:color="FF0000"/>
          <w:lang w:val="es-PR"/>
        </w:rPr>
      </w:pPr>
      <w:r w:rsidRPr="005B1CFF">
        <w:rPr>
          <w:i/>
          <w:iCs/>
          <w:color w:val="000000" w:themeColor="text1"/>
          <w:szCs w:val="22"/>
          <w:u w:color="FF0000"/>
          <w:lang w:val="es-PR"/>
        </w:rPr>
        <w:t>Ra</w:t>
      </w:r>
      <w:r w:rsidR="00622173" w:rsidRPr="005B1CFF">
        <w:rPr>
          <w:i/>
          <w:iCs/>
          <w:color w:val="000000" w:themeColor="text1"/>
          <w:szCs w:val="22"/>
          <w:u w:color="FF0000"/>
          <w:lang w:val="es-PR"/>
        </w:rPr>
        <w:t>zonamiento</w:t>
      </w:r>
      <w:r w:rsidRPr="005B1CFF">
        <w:rPr>
          <w:i/>
          <w:iCs/>
          <w:color w:val="000000" w:themeColor="text1"/>
          <w:szCs w:val="22"/>
          <w:u w:color="FF0000"/>
          <w:lang w:val="es-PR"/>
        </w:rPr>
        <w:t xml:space="preserve">: </w:t>
      </w:r>
      <w:r w:rsidR="00622173" w:rsidRPr="005B1CFF">
        <w:rPr>
          <w:i/>
          <w:iCs/>
          <w:color w:val="000000" w:themeColor="text1"/>
          <w:szCs w:val="22"/>
          <w:u w:color="FF0000"/>
          <w:lang w:val="es-PR"/>
        </w:rPr>
        <w:t>Es</w:t>
      </w:r>
      <w:r w:rsidR="00D37468" w:rsidRPr="005B1CFF">
        <w:rPr>
          <w:i/>
          <w:iCs/>
          <w:color w:val="000000" w:themeColor="text1"/>
          <w:szCs w:val="22"/>
          <w:u w:color="FF0000"/>
          <w:lang w:val="es-PR"/>
        </w:rPr>
        <w:t xml:space="preserve"> más lógico </w:t>
      </w:r>
      <w:r w:rsidR="00971C28" w:rsidRPr="005B1CFF">
        <w:rPr>
          <w:i/>
          <w:iCs/>
          <w:color w:val="000000" w:themeColor="text1"/>
          <w:szCs w:val="22"/>
          <w:u w:color="FF0000"/>
          <w:lang w:val="es-PR"/>
        </w:rPr>
        <w:t>hacer referencias cruzadas de</w:t>
      </w:r>
      <w:r w:rsidR="00F57307" w:rsidRPr="005B1CFF">
        <w:rPr>
          <w:i/>
          <w:iCs/>
          <w:color w:val="000000" w:themeColor="text1"/>
          <w:szCs w:val="22"/>
          <w:u w:color="FF0000"/>
          <w:lang w:val="es-PR"/>
        </w:rPr>
        <w:t>ntro de</w:t>
      </w:r>
      <w:r w:rsidR="00971C28" w:rsidRPr="005B1CFF">
        <w:rPr>
          <w:i/>
          <w:iCs/>
          <w:color w:val="000000" w:themeColor="text1"/>
          <w:szCs w:val="22"/>
          <w:u w:color="FF0000"/>
          <w:lang w:val="es-PR"/>
        </w:rPr>
        <w:t xml:space="preserve"> la </w:t>
      </w:r>
      <w:r w:rsidR="00256AD6">
        <w:rPr>
          <w:color w:val="000000" w:themeColor="text1"/>
          <w:szCs w:val="22"/>
          <w:u w:color="FF0000"/>
          <w:lang w:val="es-PR"/>
        </w:rPr>
        <w:t>C</w:t>
      </w:r>
      <w:r w:rsidR="00971C28" w:rsidRPr="005B1CFF">
        <w:rPr>
          <w:color w:val="000000" w:themeColor="text1"/>
          <w:szCs w:val="22"/>
          <w:u w:color="FF0000"/>
          <w:lang w:val="es-PR"/>
        </w:rPr>
        <w:t xml:space="preserve">onstitución </w:t>
      </w:r>
      <w:r w:rsidR="00C122EB">
        <w:rPr>
          <w:color w:val="000000" w:themeColor="text1"/>
          <w:szCs w:val="22"/>
          <w:u w:color="FF0000"/>
          <w:lang w:val="es-PR"/>
        </w:rPr>
        <w:t>M</w:t>
      </w:r>
      <w:r w:rsidR="00971C28" w:rsidRPr="005B1CFF">
        <w:rPr>
          <w:color w:val="000000" w:themeColor="text1"/>
          <w:szCs w:val="22"/>
          <w:u w:color="FF0000"/>
          <w:lang w:val="es-PR"/>
        </w:rPr>
        <w:t>odelo</w:t>
      </w:r>
      <w:r w:rsidR="00592258" w:rsidRPr="005B1CFF">
        <w:rPr>
          <w:i/>
          <w:iCs/>
          <w:color w:val="000000" w:themeColor="text1"/>
          <w:szCs w:val="22"/>
          <w:u w:color="FF0000"/>
          <w:lang w:val="es-PR"/>
        </w:rPr>
        <w:t>, en vez de hacer referencia a la constitución del sínodo</w:t>
      </w:r>
      <w:r w:rsidR="00435917" w:rsidRPr="005B1CFF">
        <w:rPr>
          <w:i/>
          <w:iCs/>
          <w:color w:val="000000" w:themeColor="text1"/>
          <w:szCs w:val="22"/>
          <w:u w:color="FF0000"/>
          <w:lang w:val="es-PR"/>
        </w:rPr>
        <w:t>.</w:t>
      </w:r>
    </w:p>
    <w:p w14:paraId="6803A742" w14:textId="77777777" w:rsidR="00D74BB7" w:rsidRDefault="00D74BB7" w:rsidP="00394E7D">
      <w:pPr>
        <w:rPr>
          <w:b/>
          <w:bCs/>
          <w:color w:val="000000" w:themeColor="text1"/>
          <w:szCs w:val="22"/>
          <w:u w:color="FF0000"/>
          <w:lang w:val="es-PR"/>
        </w:rPr>
      </w:pPr>
    </w:p>
    <w:p w14:paraId="098735E9" w14:textId="1630C509" w:rsidR="00CC4D3B" w:rsidRPr="005B1CFF" w:rsidRDefault="00CF56CC" w:rsidP="00394E7D">
      <w:pPr>
        <w:rPr>
          <w:b/>
          <w:bCs/>
          <w:caps/>
          <w:color w:val="000000" w:themeColor="text1"/>
          <w:szCs w:val="22"/>
          <w:u w:color="FF0000"/>
          <w:lang w:val="es-PR"/>
        </w:rPr>
      </w:pPr>
      <w:r w:rsidRPr="005B1CFF">
        <w:rPr>
          <w:b/>
          <w:bCs/>
          <w:color w:val="000000" w:themeColor="text1"/>
          <w:szCs w:val="22"/>
          <w:u w:color="FF0000"/>
          <w:lang w:val="es-PR"/>
        </w:rPr>
        <w:t>C</w:t>
      </w:r>
      <w:r w:rsidR="000477D0" w:rsidRPr="005B1CFF">
        <w:rPr>
          <w:b/>
          <w:bCs/>
          <w:color w:val="000000" w:themeColor="text1"/>
          <w:szCs w:val="22"/>
          <w:u w:color="FF0000"/>
          <w:lang w:val="es-PR"/>
        </w:rPr>
        <w:t>apítulo</w:t>
      </w:r>
      <w:r w:rsidRPr="005B1CFF">
        <w:rPr>
          <w:b/>
          <w:bCs/>
          <w:caps/>
          <w:color w:val="000000" w:themeColor="text1"/>
          <w:szCs w:val="22"/>
          <w:u w:color="FF0000"/>
          <w:lang w:val="es-PR"/>
        </w:rPr>
        <w:t xml:space="preserve"> 20</w:t>
      </w:r>
      <w:r w:rsidR="00CC4D3B" w:rsidRPr="005B1CFF">
        <w:rPr>
          <w:b/>
          <w:bCs/>
          <w:caps/>
          <w:color w:val="000000" w:themeColor="text1"/>
          <w:szCs w:val="22"/>
          <w:u w:color="FF0000"/>
          <w:lang w:val="es-PR"/>
        </w:rPr>
        <w:t>.</w:t>
      </w:r>
    </w:p>
    <w:p w14:paraId="54E6F961" w14:textId="6C226ED7" w:rsidR="00CC4D3B" w:rsidRPr="005B1CFF" w:rsidRDefault="00CF519B" w:rsidP="00394E7D">
      <w:pPr>
        <w:rPr>
          <w:b/>
          <w:bCs/>
          <w:caps/>
          <w:color w:val="000000" w:themeColor="text1"/>
          <w:szCs w:val="22"/>
          <w:u w:color="FF0000"/>
          <w:lang w:val="es-PR"/>
        </w:rPr>
      </w:pPr>
      <w:r w:rsidRPr="005B1CFF">
        <w:rPr>
          <w:b/>
          <w:bCs/>
          <w:caps/>
          <w:color w:val="000000" w:themeColor="text1"/>
          <w:szCs w:val="22"/>
          <w:u w:color="FF0000"/>
          <w:lang w:val="es-PR"/>
        </w:rPr>
        <w:t xml:space="preserve">AUTORIZACIÓN </w:t>
      </w:r>
      <w:r w:rsidR="00CF56CC" w:rsidRPr="005B1CFF">
        <w:rPr>
          <w:b/>
          <w:bCs/>
          <w:caps/>
          <w:color w:val="000000" w:themeColor="text1"/>
          <w:szCs w:val="22"/>
          <w:u w:color="FF0000"/>
          <w:lang w:val="es-PR"/>
        </w:rPr>
        <w:t>Par</w:t>
      </w:r>
      <w:r w:rsidRPr="005B1CFF">
        <w:rPr>
          <w:b/>
          <w:bCs/>
          <w:caps/>
          <w:color w:val="000000" w:themeColor="text1"/>
          <w:szCs w:val="22"/>
          <w:u w:color="FF0000"/>
          <w:lang w:val="es-PR"/>
        </w:rPr>
        <w:t>R</w:t>
      </w:r>
      <w:r w:rsidR="00256AD6">
        <w:rPr>
          <w:b/>
          <w:bCs/>
          <w:caps/>
          <w:color w:val="000000" w:themeColor="text1"/>
          <w:szCs w:val="22"/>
          <w:u w:color="FF0000"/>
          <w:lang w:val="es-PR"/>
        </w:rPr>
        <w:t>o</w:t>
      </w:r>
      <w:r w:rsidRPr="005B1CFF">
        <w:rPr>
          <w:b/>
          <w:bCs/>
          <w:caps/>
          <w:color w:val="000000" w:themeColor="text1"/>
          <w:szCs w:val="22"/>
          <w:u w:color="FF0000"/>
          <w:lang w:val="es-PR"/>
        </w:rPr>
        <w:t>QUIAL</w:t>
      </w:r>
    </w:p>
    <w:p w14:paraId="70979013" w14:textId="52B45CA7" w:rsidR="00D76EE6" w:rsidRPr="005B1CFF" w:rsidRDefault="00CD5B61" w:rsidP="00394E7D">
      <w:pPr>
        <w:rPr>
          <w:b/>
          <w:bCs/>
          <w:i/>
          <w:iCs/>
          <w:caps/>
          <w:color w:val="000000" w:themeColor="text1"/>
          <w:szCs w:val="22"/>
          <w:u w:color="FF0000"/>
          <w:lang w:val="es-PR"/>
        </w:rPr>
      </w:pPr>
      <w:r w:rsidRPr="005B1CFF">
        <w:rPr>
          <w:i/>
          <w:iCs/>
          <w:caps/>
          <w:color w:val="000000" w:themeColor="text1"/>
          <w:szCs w:val="22"/>
          <w:u w:color="FF0000"/>
          <w:lang w:val="es-PR"/>
        </w:rPr>
        <w:t>[*</w:t>
      </w:r>
      <w:r w:rsidRPr="005B1CFF">
        <w:rPr>
          <w:i/>
          <w:iCs/>
          <w:szCs w:val="22"/>
          <w:lang w:val="es-PR"/>
        </w:rPr>
        <w:t xml:space="preserve"> Es</w:t>
      </w:r>
      <w:r w:rsidR="005E18FC" w:rsidRPr="005B1CFF">
        <w:rPr>
          <w:i/>
          <w:iCs/>
          <w:szCs w:val="22"/>
          <w:lang w:val="es-PR"/>
        </w:rPr>
        <w:t>tipulaciones requeridas cuando una co</w:t>
      </w:r>
      <w:r w:rsidRPr="005B1CFF">
        <w:rPr>
          <w:i/>
          <w:iCs/>
          <w:szCs w:val="22"/>
          <w:lang w:val="es-PR"/>
        </w:rPr>
        <w:t>ngregació</w:t>
      </w:r>
      <w:r w:rsidR="005E18FC" w:rsidRPr="005B1CFF">
        <w:rPr>
          <w:i/>
          <w:iCs/>
          <w:szCs w:val="22"/>
          <w:lang w:val="es-PR"/>
        </w:rPr>
        <w:t>n es parte de una parroquia]</w:t>
      </w:r>
    </w:p>
    <w:p w14:paraId="2C1BA8B9" w14:textId="77777777" w:rsidR="00CF56CC" w:rsidRPr="005B1CFF" w:rsidRDefault="00CF56CC" w:rsidP="00394E7D">
      <w:pPr>
        <w:rPr>
          <w:color w:val="000000" w:themeColor="text1"/>
          <w:szCs w:val="22"/>
          <w:u w:color="FF0000"/>
          <w:lang w:val="es-PR"/>
        </w:rPr>
      </w:pPr>
    </w:p>
    <w:p w14:paraId="4EBC5843" w14:textId="218AC585" w:rsidR="00FC63A3" w:rsidRPr="005B1CFF" w:rsidRDefault="00FC63A3" w:rsidP="00FC63A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rPr>
          <w:lang w:val="es-PR"/>
        </w:rPr>
      </w:pPr>
      <w:r w:rsidRPr="005B1CFF">
        <w:rPr>
          <w:b/>
          <w:bCs/>
          <w:lang w:val="es-PR"/>
        </w:rPr>
        <w:t>*C20.04.</w:t>
      </w:r>
      <w:r w:rsidRPr="005B1CFF">
        <w:rPr>
          <w:lang w:val="es-PR"/>
        </w:rPr>
        <w:tab/>
        <w:t xml:space="preserve">Cualquiera de las congregaciones de la parroquia puede terminar su relación con el(la) pastor(a) según provisto en </w:t>
      </w:r>
      <w:r w:rsidRPr="005B1CFF">
        <w:rPr>
          <w:strike/>
          <w:highlight w:val="yellow"/>
          <w:lang w:val="es-PR"/>
        </w:rPr>
        <w:t>†S14.18</w:t>
      </w:r>
      <w:r w:rsidR="00F82110" w:rsidRPr="005B1CFF">
        <w:rPr>
          <w:strike/>
          <w:lang w:val="es-PR"/>
        </w:rPr>
        <w:t xml:space="preserve"> </w:t>
      </w:r>
      <w:r w:rsidR="00F82110" w:rsidRPr="005B1CFF">
        <w:rPr>
          <w:highlight w:val="yellow"/>
          <w:u w:val="single"/>
          <w:lang w:val="es-PR"/>
        </w:rPr>
        <w:t>*C9.05</w:t>
      </w:r>
      <w:r w:rsidR="00F82110" w:rsidRPr="005B1CFF">
        <w:rPr>
          <w:lang w:val="es-PR"/>
        </w:rPr>
        <w:t>.</w:t>
      </w:r>
      <w:r w:rsidRPr="005B1CFF">
        <w:rPr>
          <w:lang w:val="es-PR"/>
        </w:rPr>
        <w:t>d.</w:t>
      </w:r>
      <w:r w:rsidRPr="005B1CFF">
        <w:rPr>
          <w:strike/>
          <w:lang w:val="es-PR"/>
        </w:rPr>
        <w:t xml:space="preserve"> </w:t>
      </w:r>
      <w:r w:rsidRPr="005B1CFF">
        <w:rPr>
          <w:strike/>
          <w:highlight w:val="yellow"/>
          <w:lang w:val="es-PR"/>
        </w:rPr>
        <w:t>de la constitución del sínodo nombrado en *C6.01.</w:t>
      </w:r>
      <w:r w:rsidRPr="005B1CFF">
        <w:rPr>
          <w:lang w:val="es-PR"/>
        </w:rPr>
        <w:t xml:space="preserve"> En tal caso, la(s) otra(s) congregación(es) de la misma parroquia deberán tener el derecho de terminar el arreglo parroquial.</w:t>
      </w:r>
    </w:p>
    <w:p w14:paraId="54F200D1" w14:textId="77777777" w:rsidR="00663646" w:rsidRPr="005B1CFF" w:rsidRDefault="00663646" w:rsidP="00FC63A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rPr>
          <w:lang w:val="es-PR"/>
        </w:rPr>
      </w:pPr>
    </w:p>
    <w:p w14:paraId="76103A3F" w14:textId="2A8718CE" w:rsidR="00103BE8" w:rsidRPr="005B1CFF" w:rsidRDefault="00103BE8" w:rsidP="00103BE8">
      <w:pPr>
        <w:ind w:left="720" w:right="720"/>
        <w:rPr>
          <w:i/>
          <w:iCs/>
          <w:color w:val="000000" w:themeColor="text1"/>
          <w:szCs w:val="22"/>
          <w:u w:color="FF0000"/>
          <w:lang w:val="es-PR"/>
        </w:rPr>
      </w:pPr>
      <w:r w:rsidRPr="005B1CFF">
        <w:rPr>
          <w:i/>
          <w:iCs/>
          <w:color w:val="000000" w:themeColor="text1"/>
          <w:szCs w:val="22"/>
          <w:u w:color="FF0000"/>
          <w:lang w:val="es-PR"/>
        </w:rPr>
        <w:t xml:space="preserve">Razonamiento: Es más lógico hacer referencias cruzadas dentro de la </w:t>
      </w:r>
      <w:r w:rsidR="00C122EB">
        <w:rPr>
          <w:color w:val="000000" w:themeColor="text1"/>
          <w:szCs w:val="22"/>
          <w:u w:color="FF0000"/>
          <w:lang w:val="es-PR"/>
        </w:rPr>
        <w:t>C</w:t>
      </w:r>
      <w:r w:rsidRPr="005B1CFF">
        <w:rPr>
          <w:color w:val="000000" w:themeColor="text1"/>
          <w:szCs w:val="22"/>
          <w:u w:color="FF0000"/>
          <w:lang w:val="es-PR"/>
        </w:rPr>
        <w:t xml:space="preserve">onstitución </w:t>
      </w:r>
      <w:r w:rsidR="00C122EB">
        <w:rPr>
          <w:color w:val="000000" w:themeColor="text1"/>
          <w:szCs w:val="22"/>
          <w:u w:color="FF0000"/>
          <w:lang w:val="es-PR"/>
        </w:rPr>
        <w:t>M</w:t>
      </w:r>
      <w:r w:rsidRPr="005B1CFF">
        <w:rPr>
          <w:color w:val="000000" w:themeColor="text1"/>
          <w:szCs w:val="22"/>
          <w:u w:color="FF0000"/>
          <w:lang w:val="es-PR"/>
        </w:rPr>
        <w:t>odelo</w:t>
      </w:r>
      <w:r w:rsidRPr="005B1CFF">
        <w:rPr>
          <w:i/>
          <w:iCs/>
          <w:color w:val="000000" w:themeColor="text1"/>
          <w:szCs w:val="22"/>
          <w:u w:color="FF0000"/>
          <w:lang w:val="es-PR"/>
        </w:rPr>
        <w:t>, en vez de hacer referencia a la constitución del sínodo.</w:t>
      </w:r>
    </w:p>
    <w:p w14:paraId="75DE8E91" w14:textId="77777777" w:rsidR="00103BE8" w:rsidRPr="005B1CFF" w:rsidRDefault="00103BE8" w:rsidP="00FC63A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rPr>
          <w:lang w:val="es-PR"/>
        </w:rPr>
      </w:pPr>
    </w:p>
    <w:p w14:paraId="2A92EEFD" w14:textId="7E781C8B" w:rsidR="00FC63A3" w:rsidRPr="005B1CFF" w:rsidRDefault="00FC63A3" w:rsidP="00FC63A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rPr>
          <w:lang w:val="es-PR"/>
        </w:rPr>
      </w:pPr>
      <w:r w:rsidRPr="005B1CFF">
        <w:rPr>
          <w:b/>
          <w:bCs/>
          <w:lang w:val="es-PR"/>
        </w:rPr>
        <w:t>*C20.05.</w:t>
      </w:r>
      <w:r w:rsidRPr="005B1CFF">
        <w:rPr>
          <w:lang w:val="es-PR"/>
        </w:rPr>
        <w:tab/>
        <w:t xml:space="preserve">Cualquiera de las congregaciones de la parroquia puede terminar su relación con un(a) ministro de Palabra y Servicio según provisto en </w:t>
      </w:r>
      <w:r w:rsidR="00B36680" w:rsidRPr="005B1CFF">
        <w:rPr>
          <w:strike/>
          <w:highlight w:val="yellow"/>
          <w:lang w:val="es-PR"/>
        </w:rPr>
        <w:t>†S14.18</w:t>
      </w:r>
      <w:r w:rsidR="00B36680" w:rsidRPr="005B1CFF">
        <w:rPr>
          <w:strike/>
          <w:lang w:val="es-PR"/>
        </w:rPr>
        <w:t xml:space="preserve"> </w:t>
      </w:r>
      <w:r w:rsidR="00B36680" w:rsidRPr="005B1CFF">
        <w:rPr>
          <w:highlight w:val="yellow"/>
          <w:u w:val="single"/>
          <w:lang w:val="es-PR"/>
        </w:rPr>
        <w:t>*C9.05</w:t>
      </w:r>
      <w:r w:rsidR="00B36680" w:rsidRPr="005B1CFF">
        <w:rPr>
          <w:lang w:val="es-PR"/>
        </w:rPr>
        <w:t>.d.</w:t>
      </w:r>
      <w:r w:rsidR="00B36680" w:rsidRPr="005B1CFF">
        <w:rPr>
          <w:strike/>
          <w:lang w:val="es-PR"/>
        </w:rPr>
        <w:t xml:space="preserve"> </w:t>
      </w:r>
      <w:r w:rsidR="00B36680" w:rsidRPr="005B1CFF">
        <w:rPr>
          <w:strike/>
          <w:highlight w:val="yellow"/>
          <w:lang w:val="es-PR"/>
        </w:rPr>
        <w:t>de la constitución del sínodo nombrado en *C6.01.</w:t>
      </w:r>
      <w:r w:rsidRPr="005B1CFF">
        <w:rPr>
          <w:lang w:val="es-PR"/>
        </w:rPr>
        <w:t xml:space="preserve"> En tal caso, la(s) otra(s) congregación(es) de la misma parroquia deberán tener el derecho de terminar el arreglo parroquial.</w:t>
      </w:r>
    </w:p>
    <w:p w14:paraId="7A668153" w14:textId="43B7C85C" w:rsidR="0048639C" w:rsidRPr="005B1CFF" w:rsidRDefault="0048639C" w:rsidP="00394E7D">
      <w:pPr>
        <w:pStyle w:val="BodyText"/>
        <w:tabs>
          <w:tab w:val="left" w:pos="9360"/>
        </w:tabs>
        <w:ind w:left="1080" w:hanging="1080"/>
        <w:rPr>
          <w:sz w:val="22"/>
          <w:szCs w:val="22"/>
          <w:lang w:val="es-PR"/>
        </w:rPr>
      </w:pPr>
    </w:p>
    <w:p w14:paraId="3A2B1F80" w14:textId="0033ADBF" w:rsidR="00103BE8" w:rsidRPr="005B1CFF" w:rsidRDefault="00103BE8" w:rsidP="00103BE8">
      <w:pPr>
        <w:ind w:left="720" w:right="720"/>
        <w:rPr>
          <w:i/>
          <w:iCs/>
          <w:color w:val="000000" w:themeColor="text1"/>
          <w:szCs w:val="22"/>
          <w:u w:color="FF0000"/>
          <w:lang w:val="es-PR"/>
        </w:rPr>
      </w:pPr>
      <w:r w:rsidRPr="005B1CFF">
        <w:rPr>
          <w:i/>
          <w:iCs/>
          <w:color w:val="000000" w:themeColor="text1"/>
          <w:szCs w:val="22"/>
          <w:u w:color="FF0000"/>
          <w:lang w:val="es-PR"/>
        </w:rPr>
        <w:t xml:space="preserve">Razonamiento: Es más lógico hacer referencias cruzadas dentro de la </w:t>
      </w:r>
      <w:r w:rsidR="00256AD6">
        <w:rPr>
          <w:color w:val="000000" w:themeColor="text1"/>
          <w:szCs w:val="22"/>
          <w:u w:color="FF0000"/>
          <w:lang w:val="es-PR"/>
        </w:rPr>
        <w:t>C</w:t>
      </w:r>
      <w:r w:rsidRPr="005B1CFF">
        <w:rPr>
          <w:color w:val="000000" w:themeColor="text1"/>
          <w:szCs w:val="22"/>
          <w:u w:color="FF0000"/>
          <w:lang w:val="es-PR"/>
        </w:rPr>
        <w:t xml:space="preserve">onstitución </w:t>
      </w:r>
      <w:r w:rsidR="00C122EB">
        <w:rPr>
          <w:color w:val="000000" w:themeColor="text1"/>
          <w:szCs w:val="22"/>
          <w:u w:color="FF0000"/>
          <w:lang w:val="es-PR"/>
        </w:rPr>
        <w:t>M</w:t>
      </w:r>
      <w:r w:rsidRPr="005B1CFF">
        <w:rPr>
          <w:color w:val="000000" w:themeColor="text1"/>
          <w:szCs w:val="22"/>
          <w:u w:color="FF0000"/>
          <w:lang w:val="es-PR"/>
        </w:rPr>
        <w:t>odelo</w:t>
      </w:r>
      <w:r w:rsidRPr="005B1CFF">
        <w:rPr>
          <w:i/>
          <w:iCs/>
          <w:color w:val="000000" w:themeColor="text1"/>
          <w:szCs w:val="22"/>
          <w:u w:color="FF0000"/>
          <w:lang w:val="es-PR"/>
        </w:rPr>
        <w:t>, en vez de hacer referencia a la constitución del sínodo.</w:t>
      </w:r>
    </w:p>
    <w:sectPr w:rsidR="00103BE8" w:rsidRPr="005B1CF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6BC3" w14:textId="77777777" w:rsidR="00964B0F" w:rsidRDefault="00964B0F" w:rsidP="00CA63D6">
      <w:r>
        <w:separator/>
      </w:r>
    </w:p>
  </w:endnote>
  <w:endnote w:type="continuationSeparator" w:id="0">
    <w:p w14:paraId="27889A59" w14:textId="77777777" w:rsidR="00964B0F" w:rsidRDefault="00964B0F" w:rsidP="00CA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4FC7" w14:textId="77777777" w:rsidR="00A55536" w:rsidRDefault="00A55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BD34" w14:textId="77777777" w:rsidR="006C5A54" w:rsidRDefault="006C5A54" w:rsidP="006C5A54">
    <w:pPr>
      <w:pStyle w:val="Footer"/>
      <w:jc w:val="center"/>
      <w:rPr>
        <w:sz w:val="20"/>
        <w:szCs w:val="16"/>
      </w:rPr>
    </w:pPr>
  </w:p>
  <w:p w14:paraId="6D6C13F5" w14:textId="178D29B9" w:rsidR="006C5A54" w:rsidRPr="006C5A54" w:rsidRDefault="006C5A54" w:rsidP="006C5A54">
    <w:pPr>
      <w:pStyle w:val="Footer"/>
      <w:jc w:val="center"/>
      <w:rPr>
        <w:sz w:val="20"/>
        <w:szCs w:val="16"/>
        <w:lang w:val="es-PR"/>
      </w:rPr>
    </w:pPr>
    <w:r w:rsidRPr="006C5A54">
      <w:rPr>
        <w:sz w:val="20"/>
        <w:szCs w:val="16"/>
        <w:lang w:val="es-PR"/>
      </w:rPr>
      <w:t xml:space="preserve">Enmiendas a la </w:t>
    </w:r>
    <w:r w:rsidRPr="006C5A54">
      <w:rPr>
        <w:i/>
        <w:iCs/>
        <w:sz w:val="20"/>
        <w:szCs w:val="16"/>
        <w:lang w:val="es-PR"/>
      </w:rPr>
      <w:t xml:space="preserve">Constitución </w:t>
    </w:r>
    <w:r w:rsidR="006E3B32">
      <w:rPr>
        <w:i/>
        <w:iCs/>
        <w:sz w:val="20"/>
        <w:szCs w:val="16"/>
        <w:lang w:val="es-PR"/>
      </w:rPr>
      <w:t>M</w:t>
    </w:r>
    <w:r w:rsidRPr="006C5A54">
      <w:rPr>
        <w:i/>
        <w:iCs/>
        <w:sz w:val="20"/>
        <w:szCs w:val="16"/>
        <w:lang w:val="es-PR"/>
      </w:rPr>
      <w:t xml:space="preserve">odelo para </w:t>
    </w:r>
    <w:r w:rsidR="006E3B32">
      <w:rPr>
        <w:i/>
        <w:iCs/>
        <w:sz w:val="20"/>
        <w:szCs w:val="16"/>
        <w:lang w:val="es-PR"/>
      </w:rPr>
      <w:t>C</w:t>
    </w:r>
    <w:r w:rsidRPr="006C5A54">
      <w:rPr>
        <w:i/>
        <w:iCs/>
        <w:sz w:val="20"/>
        <w:szCs w:val="16"/>
        <w:lang w:val="es-PR"/>
      </w:rPr>
      <w:t>ongregaciones</w:t>
    </w:r>
    <w:r w:rsidRPr="006C5A54">
      <w:rPr>
        <w:sz w:val="20"/>
        <w:szCs w:val="16"/>
        <w:lang w:val="es-PR"/>
      </w:rPr>
      <w:t xml:space="preserve"> </w:t>
    </w:r>
    <w:r w:rsidR="00A55536">
      <w:rPr>
        <w:sz w:val="20"/>
        <w:szCs w:val="16"/>
        <w:lang w:val="es-PR"/>
      </w:rPr>
      <w:t>aprobadas por la Asamblea Nacional de la IELA 2025</w:t>
    </w:r>
  </w:p>
  <w:p w14:paraId="1BF33F3F" w14:textId="77777777" w:rsidR="00946F5F" w:rsidRPr="006C5A54" w:rsidRDefault="00946F5F">
    <w:pPr>
      <w:pStyle w:val="Footer"/>
      <w:tabs>
        <w:tab w:val="clear" w:pos="4680"/>
        <w:tab w:val="clear" w:pos="9360"/>
      </w:tabs>
      <w:jc w:val="center"/>
      <w:rPr>
        <w:caps/>
        <w:noProof/>
        <w:color w:val="4472C4" w:themeColor="accent1"/>
        <w:lang w:val="es-PR"/>
      </w:rPr>
    </w:pPr>
    <w:r>
      <w:rPr>
        <w:caps/>
        <w:color w:val="4472C4" w:themeColor="accent1"/>
      </w:rPr>
      <w:fldChar w:fldCharType="begin"/>
    </w:r>
    <w:r w:rsidRPr="006C5A54">
      <w:rPr>
        <w:caps/>
        <w:color w:val="4472C4" w:themeColor="accent1"/>
        <w:lang w:val="es-PR"/>
      </w:rPr>
      <w:instrText xml:space="preserve"> PAGE   \* MERGEFORMAT </w:instrText>
    </w:r>
    <w:r>
      <w:rPr>
        <w:caps/>
        <w:color w:val="4472C4" w:themeColor="accent1"/>
      </w:rPr>
      <w:fldChar w:fldCharType="separate"/>
    </w:r>
    <w:r w:rsidRPr="006C5A54">
      <w:rPr>
        <w:caps/>
        <w:noProof/>
        <w:color w:val="4472C4" w:themeColor="accent1"/>
        <w:lang w:val="es-PR"/>
      </w:rPr>
      <w:t>2</w:t>
    </w:r>
    <w:r>
      <w:rPr>
        <w:caps/>
        <w:noProof/>
        <w:color w:val="4472C4" w:themeColor="accent1"/>
      </w:rPr>
      <w:fldChar w:fldCharType="end"/>
    </w:r>
  </w:p>
  <w:p w14:paraId="7D067447" w14:textId="77777777" w:rsidR="00946F5F" w:rsidRPr="006C5A54" w:rsidRDefault="00946F5F">
    <w:pPr>
      <w:pStyle w:val="Footer"/>
      <w:rPr>
        <w:lang w:val="es-P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D3EF" w14:textId="77777777" w:rsidR="00A55536" w:rsidRDefault="00A55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3FF1A" w14:textId="77777777" w:rsidR="00964B0F" w:rsidRDefault="00964B0F" w:rsidP="00CA63D6">
      <w:r>
        <w:separator/>
      </w:r>
    </w:p>
  </w:footnote>
  <w:footnote w:type="continuationSeparator" w:id="0">
    <w:p w14:paraId="35CC487A" w14:textId="77777777" w:rsidR="00964B0F" w:rsidRDefault="00964B0F" w:rsidP="00CA63D6">
      <w:r>
        <w:continuationSeparator/>
      </w:r>
    </w:p>
  </w:footnote>
  <w:footnote w:id="1">
    <w:p w14:paraId="4EAE0EC3" w14:textId="5C845DB0" w:rsidR="00E61B18" w:rsidRPr="00EF0C0C" w:rsidRDefault="00E61B18" w:rsidP="00E61B18">
      <w:pPr>
        <w:pStyle w:val="FootnoteText"/>
        <w:rPr>
          <w:lang w:val="es-PR"/>
        </w:rPr>
      </w:pPr>
      <w:r>
        <w:rPr>
          <w:rStyle w:val="FootnoteReference"/>
        </w:rPr>
        <w:footnoteRef/>
      </w:r>
      <w:r w:rsidRPr="00EF0C0C">
        <w:rPr>
          <w:sz w:val="16"/>
          <w:szCs w:val="16"/>
          <w:lang w:val="es-PR"/>
        </w:rPr>
        <w:t xml:space="preserve"> </w:t>
      </w:r>
      <w:r w:rsidR="00A52B1B">
        <w:rPr>
          <w:sz w:val="16"/>
          <w:szCs w:val="16"/>
          <w:lang w:val="es-PR"/>
        </w:rPr>
        <w:t>S</w:t>
      </w:r>
      <w:r w:rsidR="00EF0C0C" w:rsidRPr="00A52B1B">
        <w:rPr>
          <w:sz w:val="16"/>
          <w:szCs w:val="16"/>
          <w:lang w:val="es-PR"/>
        </w:rPr>
        <w:t>i</w:t>
      </w:r>
      <w:r w:rsidR="00EF0C0C" w:rsidRPr="00EC783D">
        <w:rPr>
          <w:sz w:val="16"/>
          <w:szCs w:val="16"/>
          <w:lang w:val="es-PR"/>
        </w:rPr>
        <w:t xml:space="preserve"> el(la) pastor(a) es el(la) presidente(a) de la congregación, la congregación puede considerar otorgarle al(a la) vicepresidente(a) la autoridad para convocar una reunión especial</w:t>
      </w:r>
      <w:r w:rsidRPr="00EF0C0C">
        <w:rPr>
          <w:sz w:val="16"/>
          <w:szCs w:val="16"/>
          <w:lang w:val="es-P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213F" w14:textId="77777777" w:rsidR="00A55536" w:rsidRDefault="00A55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6251" w14:textId="77777777" w:rsidR="00A55536" w:rsidRDefault="00A55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11ED" w14:textId="77777777" w:rsidR="00A55536" w:rsidRDefault="00A55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278C"/>
    <w:multiLevelType w:val="hybridMultilevel"/>
    <w:tmpl w:val="99C8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A1DA4"/>
    <w:multiLevelType w:val="hybridMultilevel"/>
    <w:tmpl w:val="BDB2EE24"/>
    <w:lvl w:ilvl="0" w:tplc="904894F6">
      <w:start w:val="1"/>
      <w:numFmt w:val="lowerLetter"/>
      <w:lvlText w:val="%1."/>
      <w:lvlJc w:val="left"/>
      <w:pPr>
        <w:ind w:left="2300" w:hanging="360"/>
      </w:pPr>
      <w:rPr>
        <w:rFonts w:ascii="Times New Roman" w:eastAsia="Times New Roman" w:hAnsi="Times New Roman" w:cs="Times New Roman" w:hint="default"/>
        <w:spacing w:val="-1"/>
        <w:w w:val="100"/>
        <w:sz w:val="20"/>
        <w:szCs w:val="20"/>
      </w:rPr>
    </w:lvl>
    <w:lvl w:ilvl="1" w:tplc="18AA7A88">
      <w:start w:val="1"/>
      <w:numFmt w:val="decimal"/>
      <w:lvlText w:val="%2)"/>
      <w:lvlJc w:val="left"/>
      <w:pPr>
        <w:ind w:left="2660" w:hanging="360"/>
      </w:pPr>
      <w:rPr>
        <w:rFonts w:ascii="Times New Roman" w:eastAsia="Times New Roman" w:hAnsi="Times New Roman" w:cs="Times New Roman" w:hint="default"/>
        <w:w w:val="100"/>
        <w:sz w:val="20"/>
        <w:szCs w:val="20"/>
      </w:rPr>
    </w:lvl>
    <w:lvl w:ilvl="2" w:tplc="2D8C9990">
      <w:numFmt w:val="bullet"/>
      <w:lvlText w:val="•"/>
      <w:lvlJc w:val="left"/>
      <w:pPr>
        <w:ind w:left="3595" w:hanging="360"/>
      </w:pPr>
      <w:rPr>
        <w:rFonts w:hint="default"/>
      </w:rPr>
    </w:lvl>
    <w:lvl w:ilvl="3" w:tplc="CE286F0C">
      <w:numFmt w:val="bullet"/>
      <w:lvlText w:val="•"/>
      <w:lvlJc w:val="left"/>
      <w:pPr>
        <w:ind w:left="4531" w:hanging="360"/>
      </w:pPr>
      <w:rPr>
        <w:rFonts w:hint="default"/>
      </w:rPr>
    </w:lvl>
    <w:lvl w:ilvl="4" w:tplc="A1D04C2C">
      <w:numFmt w:val="bullet"/>
      <w:lvlText w:val="•"/>
      <w:lvlJc w:val="left"/>
      <w:pPr>
        <w:ind w:left="5466" w:hanging="360"/>
      </w:pPr>
      <w:rPr>
        <w:rFonts w:hint="default"/>
      </w:rPr>
    </w:lvl>
    <w:lvl w:ilvl="5" w:tplc="86A28692">
      <w:numFmt w:val="bullet"/>
      <w:lvlText w:val="•"/>
      <w:lvlJc w:val="left"/>
      <w:pPr>
        <w:ind w:left="6402" w:hanging="360"/>
      </w:pPr>
      <w:rPr>
        <w:rFonts w:hint="default"/>
      </w:rPr>
    </w:lvl>
    <w:lvl w:ilvl="6" w:tplc="096A8A18">
      <w:numFmt w:val="bullet"/>
      <w:lvlText w:val="•"/>
      <w:lvlJc w:val="left"/>
      <w:pPr>
        <w:ind w:left="7337" w:hanging="360"/>
      </w:pPr>
      <w:rPr>
        <w:rFonts w:hint="default"/>
      </w:rPr>
    </w:lvl>
    <w:lvl w:ilvl="7" w:tplc="3E9C6CFC">
      <w:numFmt w:val="bullet"/>
      <w:lvlText w:val="•"/>
      <w:lvlJc w:val="left"/>
      <w:pPr>
        <w:ind w:left="8273" w:hanging="360"/>
      </w:pPr>
      <w:rPr>
        <w:rFonts w:hint="default"/>
      </w:rPr>
    </w:lvl>
    <w:lvl w:ilvl="8" w:tplc="6B32FBEC">
      <w:numFmt w:val="bullet"/>
      <w:lvlText w:val="•"/>
      <w:lvlJc w:val="left"/>
      <w:pPr>
        <w:ind w:left="9208" w:hanging="360"/>
      </w:pPr>
      <w:rPr>
        <w:rFonts w:hint="default"/>
      </w:rPr>
    </w:lvl>
  </w:abstractNum>
  <w:abstractNum w:abstractNumId="2" w15:restartNumberingAfterBreak="0">
    <w:nsid w:val="3AE64F51"/>
    <w:multiLevelType w:val="hybridMultilevel"/>
    <w:tmpl w:val="81B22314"/>
    <w:lvl w:ilvl="0" w:tplc="986611EA">
      <w:start w:val="202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81158"/>
    <w:multiLevelType w:val="hybridMultilevel"/>
    <w:tmpl w:val="0E5678C2"/>
    <w:lvl w:ilvl="0" w:tplc="3AD465B0">
      <w:start w:val="4"/>
      <w:numFmt w:val="decimal"/>
      <w:lvlText w:val="%1"/>
      <w:lvlJc w:val="left"/>
      <w:pPr>
        <w:ind w:left="975" w:hanging="116"/>
      </w:pPr>
      <w:rPr>
        <w:rFonts w:ascii="Times New Roman" w:eastAsia="Times New Roman" w:hAnsi="Times New Roman" w:cs="Times New Roman" w:hint="default"/>
        <w:color w:val="B5072D"/>
        <w:w w:val="99"/>
        <w:position w:val="7"/>
        <w:sz w:val="13"/>
        <w:szCs w:val="13"/>
      </w:rPr>
    </w:lvl>
    <w:lvl w:ilvl="1" w:tplc="AA923A2E">
      <w:numFmt w:val="bullet"/>
      <w:lvlText w:val="•"/>
      <w:lvlJc w:val="left"/>
      <w:pPr>
        <w:ind w:left="1990" w:hanging="116"/>
      </w:pPr>
      <w:rPr>
        <w:rFonts w:hint="default"/>
      </w:rPr>
    </w:lvl>
    <w:lvl w:ilvl="2" w:tplc="498CE62E">
      <w:numFmt w:val="bullet"/>
      <w:lvlText w:val="•"/>
      <w:lvlJc w:val="left"/>
      <w:pPr>
        <w:ind w:left="3000" w:hanging="116"/>
      </w:pPr>
      <w:rPr>
        <w:rFonts w:hint="default"/>
      </w:rPr>
    </w:lvl>
    <w:lvl w:ilvl="3" w:tplc="0448AAE2">
      <w:numFmt w:val="bullet"/>
      <w:lvlText w:val="•"/>
      <w:lvlJc w:val="left"/>
      <w:pPr>
        <w:ind w:left="4010" w:hanging="116"/>
      </w:pPr>
      <w:rPr>
        <w:rFonts w:hint="default"/>
      </w:rPr>
    </w:lvl>
    <w:lvl w:ilvl="4" w:tplc="273E025C">
      <w:numFmt w:val="bullet"/>
      <w:lvlText w:val="•"/>
      <w:lvlJc w:val="left"/>
      <w:pPr>
        <w:ind w:left="5020" w:hanging="116"/>
      </w:pPr>
      <w:rPr>
        <w:rFonts w:hint="default"/>
      </w:rPr>
    </w:lvl>
    <w:lvl w:ilvl="5" w:tplc="C346EBD6">
      <w:numFmt w:val="bullet"/>
      <w:lvlText w:val="•"/>
      <w:lvlJc w:val="left"/>
      <w:pPr>
        <w:ind w:left="6030" w:hanging="116"/>
      </w:pPr>
      <w:rPr>
        <w:rFonts w:hint="default"/>
      </w:rPr>
    </w:lvl>
    <w:lvl w:ilvl="6" w:tplc="10D894A0">
      <w:numFmt w:val="bullet"/>
      <w:lvlText w:val="•"/>
      <w:lvlJc w:val="left"/>
      <w:pPr>
        <w:ind w:left="7040" w:hanging="116"/>
      </w:pPr>
      <w:rPr>
        <w:rFonts w:hint="default"/>
      </w:rPr>
    </w:lvl>
    <w:lvl w:ilvl="7" w:tplc="35A8F432">
      <w:numFmt w:val="bullet"/>
      <w:lvlText w:val="•"/>
      <w:lvlJc w:val="left"/>
      <w:pPr>
        <w:ind w:left="8050" w:hanging="116"/>
      </w:pPr>
      <w:rPr>
        <w:rFonts w:hint="default"/>
      </w:rPr>
    </w:lvl>
    <w:lvl w:ilvl="8" w:tplc="DCAC2C6C">
      <w:numFmt w:val="bullet"/>
      <w:lvlText w:val="•"/>
      <w:lvlJc w:val="left"/>
      <w:pPr>
        <w:ind w:left="9060" w:hanging="116"/>
      </w:pPr>
      <w:rPr>
        <w:rFonts w:hint="default"/>
      </w:rPr>
    </w:lvl>
  </w:abstractNum>
  <w:abstractNum w:abstractNumId="4" w15:restartNumberingAfterBreak="0">
    <w:nsid w:val="4A75246E"/>
    <w:multiLevelType w:val="hybridMultilevel"/>
    <w:tmpl w:val="7896ADBA"/>
    <w:lvl w:ilvl="0" w:tplc="34725878">
      <w:start w:val="1"/>
      <w:numFmt w:val="lowerLetter"/>
      <w:lvlText w:val="%1."/>
      <w:lvlJc w:val="left"/>
      <w:pPr>
        <w:ind w:left="2300" w:hanging="360"/>
      </w:pPr>
      <w:rPr>
        <w:rFonts w:ascii="Times New Roman" w:eastAsia="Times New Roman" w:hAnsi="Times New Roman" w:cs="Times New Roman" w:hint="default"/>
        <w:spacing w:val="-1"/>
        <w:w w:val="100"/>
        <w:sz w:val="20"/>
        <w:szCs w:val="20"/>
      </w:rPr>
    </w:lvl>
    <w:lvl w:ilvl="1" w:tplc="72C2DCE8">
      <w:start w:val="1"/>
      <w:numFmt w:val="decimal"/>
      <w:lvlText w:val="%2)"/>
      <w:lvlJc w:val="left"/>
      <w:pPr>
        <w:ind w:left="2660" w:hanging="360"/>
      </w:pPr>
      <w:rPr>
        <w:rFonts w:ascii="Times New Roman" w:eastAsia="Times New Roman" w:hAnsi="Times New Roman" w:cs="Times New Roman" w:hint="default"/>
        <w:w w:val="100"/>
        <w:sz w:val="20"/>
        <w:szCs w:val="20"/>
      </w:rPr>
    </w:lvl>
    <w:lvl w:ilvl="2" w:tplc="35346074">
      <w:numFmt w:val="bullet"/>
      <w:lvlText w:val="•"/>
      <w:lvlJc w:val="left"/>
      <w:pPr>
        <w:ind w:left="3595" w:hanging="360"/>
      </w:pPr>
      <w:rPr>
        <w:rFonts w:hint="default"/>
      </w:rPr>
    </w:lvl>
    <w:lvl w:ilvl="3" w:tplc="C3E85804">
      <w:numFmt w:val="bullet"/>
      <w:lvlText w:val="•"/>
      <w:lvlJc w:val="left"/>
      <w:pPr>
        <w:ind w:left="4531" w:hanging="360"/>
      </w:pPr>
      <w:rPr>
        <w:rFonts w:hint="default"/>
      </w:rPr>
    </w:lvl>
    <w:lvl w:ilvl="4" w:tplc="E9A85642">
      <w:numFmt w:val="bullet"/>
      <w:lvlText w:val="•"/>
      <w:lvlJc w:val="left"/>
      <w:pPr>
        <w:ind w:left="5466" w:hanging="360"/>
      </w:pPr>
      <w:rPr>
        <w:rFonts w:hint="default"/>
      </w:rPr>
    </w:lvl>
    <w:lvl w:ilvl="5" w:tplc="92707022">
      <w:numFmt w:val="bullet"/>
      <w:lvlText w:val="•"/>
      <w:lvlJc w:val="left"/>
      <w:pPr>
        <w:ind w:left="6402" w:hanging="360"/>
      </w:pPr>
      <w:rPr>
        <w:rFonts w:hint="default"/>
      </w:rPr>
    </w:lvl>
    <w:lvl w:ilvl="6" w:tplc="2CB8D6AA">
      <w:numFmt w:val="bullet"/>
      <w:lvlText w:val="•"/>
      <w:lvlJc w:val="left"/>
      <w:pPr>
        <w:ind w:left="7337" w:hanging="360"/>
      </w:pPr>
      <w:rPr>
        <w:rFonts w:hint="default"/>
      </w:rPr>
    </w:lvl>
    <w:lvl w:ilvl="7" w:tplc="C3C60594">
      <w:numFmt w:val="bullet"/>
      <w:lvlText w:val="•"/>
      <w:lvlJc w:val="left"/>
      <w:pPr>
        <w:ind w:left="8273" w:hanging="360"/>
      </w:pPr>
      <w:rPr>
        <w:rFonts w:hint="default"/>
      </w:rPr>
    </w:lvl>
    <w:lvl w:ilvl="8" w:tplc="3E20B5F0">
      <w:numFmt w:val="bullet"/>
      <w:lvlText w:val="•"/>
      <w:lvlJc w:val="left"/>
      <w:pPr>
        <w:ind w:left="9208" w:hanging="360"/>
      </w:pPr>
      <w:rPr>
        <w:rFonts w:hint="default"/>
      </w:rPr>
    </w:lvl>
  </w:abstractNum>
  <w:abstractNum w:abstractNumId="5" w15:restartNumberingAfterBreak="0">
    <w:nsid w:val="53FA70F9"/>
    <w:multiLevelType w:val="hybridMultilevel"/>
    <w:tmpl w:val="AD98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64F9D"/>
    <w:multiLevelType w:val="hybridMultilevel"/>
    <w:tmpl w:val="F0464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78339D4"/>
    <w:multiLevelType w:val="hybridMultilevel"/>
    <w:tmpl w:val="7C5C4F2E"/>
    <w:lvl w:ilvl="0" w:tplc="D73E216C">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87321F1"/>
    <w:multiLevelType w:val="hybridMultilevel"/>
    <w:tmpl w:val="AF666CB4"/>
    <w:lvl w:ilvl="0" w:tplc="9A80AE68">
      <w:start w:val="1"/>
      <w:numFmt w:val="decimal"/>
      <w:lvlText w:val="%1"/>
      <w:lvlJc w:val="left"/>
      <w:pPr>
        <w:ind w:left="964" w:hanging="105"/>
      </w:pPr>
      <w:rPr>
        <w:rFonts w:ascii="Times New Roman" w:eastAsia="Times New Roman" w:hAnsi="Times New Roman" w:cs="Times New Roman" w:hint="default"/>
        <w:color w:val="B5072D"/>
        <w:w w:val="99"/>
        <w:position w:val="7"/>
        <w:sz w:val="13"/>
        <w:szCs w:val="13"/>
      </w:rPr>
    </w:lvl>
    <w:lvl w:ilvl="1" w:tplc="67708F86">
      <w:start w:val="1"/>
      <w:numFmt w:val="lowerLetter"/>
      <w:lvlText w:val="%2."/>
      <w:lvlJc w:val="left"/>
      <w:pPr>
        <w:ind w:left="2299" w:hanging="360"/>
      </w:pPr>
      <w:rPr>
        <w:rFonts w:hint="default"/>
        <w:w w:val="100"/>
      </w:rPr>
    </w:lvl>
    <w:lvl w:ilvl="2" w:tplc="A192EF16">
      <w:numFmt w:val="bullet"/>
      <w:lvlText w:val="•"/>
      <w:lvlJc w:val="left"/>
      <w:pPr>
        <w:ind w:left="3275" w:hanging="360"/>
      </w:pPr>
      <w:rPr>
        <w:rFonts w:hint="default"/>
      </w:rPr>
    </w:lvl>
    <w:lvl w:ilvl="3" w:tplc="E90E486A">
      <w:numFmt w:val="bullet"/>
      <w:lvlText w:val="•"/>
      <w:lvlJc w:val="left"/>
      <w:pPr>
        <w:ind w:left="4251" w:hanging="360"/>
      </w:pPr>
      <w:rPr>
        <w:rFonts w:hint="default"/>
      </w:rPr>
    </w:lvl>
    <w:lvl w:ilvl="4" w:tplc="5AEED11E">
      <w:numFmt w:val="bullet"/>
      <w:lvlText w:val="•"/>
      <w:lvlJc w:val="left"/>
      <w:pPr>
        <w:ind w:left="5226" w:hanging="360"/>
      </w:pPr>
      <w:rPr>
        <w:rFonts w:hint="default"/>
      </w:rPr>
    </w:lvl>
    <w:lvl w:ilvl="5" w:tplc="1B028926">
      <w:numFmt w:val="bullet"/>
      <w:lvlText w:val="•"/>
      <w:lvlJc w:val="left"/>
      <w:pPr>
        <w:ind w:left="6202" w:hanging="360"/>
      </w:pPr>
      <w:rPr>
        <w:rFonts w:hint="default"/>
      </w:rPr>
    </w:lvl>
    <w:lvl w:ilvl="6" w:tplc="1A5E0B2A">
      <w:numFmt w:val="bullet"/>
      <w:lvlText w:val="•"/>
      <w:lvlJc w:val="left"/>
      <w:pPr>
        <w:ind w:left="7177" w:hanging="360"/>
      </w:pPr>
      <w:rPr>
        <w:rFonts w:hint="default"/>
      </w:rPr>
    </w:lvl>
    <w:lvl w:ilvl="7" w:tplc="B6FECAC8">
      <w:numFmt w:val="bullet"/>
      <w:lvlText w:val="•"/>
      <w:lvlJc w:val="left"/>
      <w:pPr>
        <w:ind w:left="8153" w:hanging="360"/>
      </w:pPr>
      <w:rPr>
        <w:rFonts w:hint="default"/>
      </w:rPr>
    </w:lvl>
    <w:lvl w:ilvl="8" w:tplc="D7A0D514">
      <w:numFmt w:val="bullet"/>
      <w:lvlText w:val="•"/>
      <w:lvlJc w:val="left"/>
      <w:pPr>
        <w:ind w:left="9128" w:hanging="360"/>
      </w:pPr>
      <w:rPr>
        <w:rFonts w:hint="default"/>
      </w:rPr>
    </w:lvl>
  </w:abstractNum>
  <w:num w:numId="1" w16cid:durableId="402486424">
    <w:abstractNumId w:val="5"/>
  </w:num>
  <w:num w:numId="2" w16cid:durableId="1036269498">
    <w:abstractNumId w:val="0"/>
  </w:num>
  <w:num w:numId="3" w16cid:durableId="293482559">
    <w:abstractNumId w:val="4"/>
  </w:num>
  <w:num w:numId="4" w16cid:durableId="396704934">
    <w:abstractNumId w:val="3"/>
  </w:num>
  <w:num w:numId="5" w16cid:durableId="1637029732">
    <w:abstractNumId w:val="8"/>
  </w:num>
  <w:num w:numId="6" w16cid:durableId="473329918">
    <w:abstractNumId w:val="1"/>
  </w:num>
  <w:num w:numId="7" w16cid:durableId="497695223">
    <w:abstractNumId w:val="7"/>
  </w:num>
  <w:num w:numId="8" w16cid:durableId="2140874014">
    <w:abstractNumId w:val="2"/>
  </w:num>
  <w:num w:numId="9" w16cid:durableId="687371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CC"/>
    <w:rsid w:val="00014FBF"/>
    <w:rsid w:val="000208C3"/>
    <w:rsid w:val="000220C8"/>
    <w:rsid w:val="000327F7"/>
    <w:rsid w:val="00041D07"/>
    <w:rsid w:val="00043DD0"/>
    <w:rsid w:val="0004589B"/>
    <w:rsid w:val="000477D0"/>
    <w:rsid w:val="00050189"/>
    <w:rsid w:val="00056688"/>
    <w:rsid w:val="00062998"/>
    <w:rsid w:val="000632B0"/>
    <w:rsid w:val="000663D8"/>
    <w:rsid w:val="00072466"/>
    <w:rsid w:val="00087FB8"/>
    <w:rsid w:val="00096A06"/>
    <w:rsid w:val="00096AFE"/>
    <w:rsid w:val="000A00BD"/>
    <w:rsid w:val="000A3471"/>
    <w:rsid w:val="000C0022"/>
    <w:rsid w:val="000C24B4"/>
    <w:rsid w:val="000C40B8"/>
    <w:rsid w:val="000C4E40"/>
    <w:rsid w:val="000C5AB0"/>
    <w:rsid w:val="000C6D85"/>
    <w:rsid w:val="000D3B46"/>
    <w:rsid w:val="000E6C7B"/>
    <w:rsid w:val="000F6747"/>
    <w:rsid w:val="000F7426"/>
    <w:rsid w:val="00103BE8"/>
    <w:rsid w:val="001048C5"/>
    <w:rsid w:val="0011022E"/>
    <w:rsid w:val="00122483"/>
    <w:rsid w:val="001226F9"/>
    <w:rsid w:val="00122C4E"/>
    <w:rsid w:val="00124B59"/>
    <w:rsid w:val="001275C5"/>
    <w:rsid w:val="0013011C"/>
    <w:rsid w:val="00132A18"/>
    <w:rsid w:val="001349A1"/>
    <w:rsid w:val="00134CEC"/>
    <w:rsid w:val="00135152"/>
    <w:rsid w:val="00141090"/>
    <w:rsid w:val="00143BE3"/>
    <w:rsid w:val="001463A2"/>
    <w:rsid w:val="0014696B"/>
    <w:rsid w:val="00152EB8"/>
    <w:rsid w:val="001554D4"/>
    <w:rsid w:val="0016212F"/>
    <w:rsid w:val="00167A6D"/>
    <w:rsid w:val="00182706"/>
    <w:rsid w:val="0019054D"/>
    <w:rsid w:val="00191B57"/>
    <w:rsid w:val="0019472E"/>
    <w:rsid w:val="00197A3A"/>
    <w:rsid w:val="001A1F89"/>
    <w:rsid w:val="001A7834"/>
    <w:rsid w:val="001B1207"/>
    <w:rsid w:val="001B1AC2"/>
    <w:rsid w:val="001B2FB1"/>
    <w:rsid w:val="001B3921"/>
    <w:rsid w:val="001D6958"/>
    <w:rsid w:val="001E0778"/>
    <w:rsid w:val="001F1CD8"/>
    <w:rsid w:val="001F3A73"/>
    <w:rsid w:val="002035C9"/>
    <w:rsid w:val="00212EEA"/>
    <w:rsid w:val="00220391"/>
    <w:rsid w:val="002216CC"/>
    <w:rsid w:val="00224CF8"/>
    <w:rsid w:val="00226E10"/>
    <w:rsid w:val="0022756D"/>
    <w:rsid w:val="00237ACD"/>
    <w:rsid w:val="00244848"/>
    <w:rsid w:val="0024561E"/>
    <w:rsid w:val="00245FBA"/>
    <w:rsid w:val="002475B1"/>
    <w:rsid w:val="0025253F"/>
    <w:rsid w:val="00255B2D"/>
    <w:rsid w:val="00256AD6"/>
    <w:rsid w:val="0025785B"/>
    <w:rsid w:val="002609FD"/>
    <w:rsid w:val="002619B5"/>
    <w:rsid w:val="00262BF5"/>
    <w:rsid w:val="0026632D"/>
    <w:rsid w:val="002715DA"/>
    <w:rsid w:val="0027620F"/>
    <w:rsid w:val="002860D4"/>
    <w:rsid w:val="0029590B"/>
    <w:rsid w:val="002A1C76"/>
    <w:rsid w:val="002A281C"/>
    <w:rsid w:val="002A6147"/>
    <w:rsid w:val="002A69CB"/>
    <w:rsid w:val="002B31D2"/>
    <w:rsid w:val="002D0C47"/>
    <w:rsid w:val="002D153A"/>
    <w:rsid w:val="002D527F"/>
    <w:rsid w:val="002D57E0"/>
    <w:rsid w:val="002D6D4C"/>
    <w:rsid w:val="002D6EF2"/>
    <w:rsid w:val="002E2BF4"/>
    <w:rsid w:val="002F58E3"/>
    <w:rsid w:val="002F64AC"/>
    <w:rsid w:val="002F68A8"/>
    <w:rsid w:val="002F697C"/>
    <w:rsid w:val="0031151D"/>
    <w:rsid w:val="00322CB4"/>
    <w:rsid w:val="0032416E"/>
    <w:rsid w:val="00325F69"/>
    <w:rsid w:val="00327551"/>
    <w:rsid w:val="003323E4"/>
    <w:rsid w:val="00336DC5"/>
    <w:rsid w:val="0034180D"/>
    <w:rsid w:val="00341AF1"/>
    <w:rsid w:val="003428DB"/>
    <w:rsid w:val="00343777"/>
    <w:rsid w:val="00344E05"/>
    <w:rsid w:val="0034509C"/>
    <w:rsid w:val="003572C4"/>
    <w:rsid w:val="00357BDB"/>
    <w:rsid w:val="00360226"/>
    <w:rsid w:val="003615D1"/>
    <w:rsid w:val="00367133"/>
    <w:rsid w:val="00367F10"/>
    <w:rsid w:val="003731CA"/>
    <w:rsid w:val="00374465"/>
    <w:rsid w:val="00380C6C"/>
    <w:rsid w:val="00386AF8"/>
    <w:rsid w:val="00394E7D"/>
    <w:rsid w:val="003961A8"/>
    <w:rsid w:val="003B6CE9"/>
    <w:rsid w:val="003C073E"/>
    <w:rsid w:val="003C36E0"/>
    <w:rsid w:val="003C46FF"/>
    <w:rsid w:val="003C4891"/>
    <w:rsid w:val="003C4F1F"/>
    <w:rsid w:val="003E2E6C"/>
    <w:rsid w:val="003F58FB"/>
    <w:rsid w:val="003F664F"/>
    <w:rsid w:val="003F6A86"/>
    <w:rsid w:val="004111C4"/>
    <w:rsid w:val="00416FB8"/>
    <w:rsid w:val="00417665"/>
    <w:rsid w:val="0042049E"/>
    <w:rsid w:val="004278F5"/>
    <w:rsid w:val="00432076"/>
    <w:rsid w:val="004339F6"/>
    <w:rsid w:val="00435917"/>
    <w:rsid w:val="00442AF1"/>
    <w:rsid w:val="00446D04"/>
    <w:rsid w:val="00450211"/>
    <w:rsid w:val="004503FD"/>
    <w:rsid w:val="00453516"/>
    <w:rsid w:val="00457E07"/>
    <w:rsid w:val="004619B3"/>
    <w:rsid w:val="00463BBB"/>
    <w:rsid w:val="00466668"/>
    <w:rsid w:val="004670C0"/>
    <w:rsid w:val="004676D6"/>
    <w:rsid w:val="00475082"/>
    <w:rsid w:val="00475EA6"/>
    <w:rsid w:val="00476E62"/>
    <w:rsid w:val="00484CA8"/>
    <w:rsid w:val="004853B2"/>
    <w:rsid w:val="0048639C"/>
    <w:rsid w:val="00492F8F"/>
    <w:rsid w:val="004A0DE8"/>
    <w:rsid w:val="004A379E"/>
    <w:rsid w:val="004A77BA"/>
    <w:rsid w:val="004C0797"/>
    <w:rsid w:val="004C28CB"/>
    <w:rsid w:val="004C4C08"/>
    <w:rsid w:val="004D1DC4"/>
    <w:rsid w:val="004E0870"/>
    <w:rsid w:val="004E0EBB"/>
    <w:rsid w:val="004E521F"/>
    <w:rsid w:val="004E5C41"/>
    <w:rsid w:val="004F2DBC"/>
    <w:rsid w:val="004F3395"/>
    <w:rsid w:val="004F3E72"/>
    <w:rsid w:val="004F4D5A"/>
    <w:rsid w:val="004F63FE"/>
    <w:rsid w:val="00500EB9"/>
    <w:rsid w:val="005030DB"/>
    <w:rsid w:val="005037DC"/>
    <w:rsid w:val="00506401"/>
    <w:rsid w:val="00520FFF"/>
    <w:rsid w:val="005225A5"/>
    <w:rsid w:val="005226FF"/>
    <w:rsid w:val="005260F6"/>
    <w:rsid w:val="0052773B"/>
    <w:rsid w:val="005301F0"/>
    <w:rsid w:val="00530CD7"/>
    <w:rsid w:val="00531C05"/>
    <w:rsid w:val="005335CC"/>
    <w:rsid w:val="005355AF"/>
    <w:rsid w:val="00536316"/>
    <w:rsid w:val="00540506"/>
    <w:rsid w:val="0054121A"/>
    <w:rsid w:val="00545A02"/>
    <w:rsid w:val="005534C1"/>
    <w:rsid w:val="00553970"/>
    <w:rsid w:val="00554140"/>
    <w:rsid w:val="00560FCF"/>
    <w:rsid w:val="005669FF"/>
    <w:rsid w:val="0058115A"/>
    <w:rsid w:val="00581899"/>
    <w:rsid w:val="00584063"/>
    <w:rsid w:val="00592258"/>
    <w:rsid w:val="00593BA5"/>
    <w:rsid w:val="005952A4"/>
    <w:rsid w:val="005A4B51"/>
    <w:rsid w:val="005A61D7"/>
    <w:rsid w:val="005B04F1"/>
    <w:rsid w:val="005B1CFF"/>
    <w:rsid w:val="005B45FA"/>
    <w:rsid w:val="005C3726"/>
    <w:rsid w:val="005C374B"/>
    <w:rsid w:val="005C4C22"/>
    <w:rsid w:val="005C4E5C"/>
    <w:rsid w:val="005C5925"/>
    <w:rsid w:val="005C74BC"/>
    <w:rsid w:val="005D4474"/>
    <w:rsid w:val="005D52E2"/>
    <w:rsid w:val="005D68FE"/>
    <w:rsid w:val="005E0891"/>
    <w:rsid w:val="005E18FC"/>
    <w:rsid w:val="005E6C8C"/>
    <w:rsid w:val="005E7AB4"/>
    <w:rsid w:val="005E7BCB"/>
    <w:rsid w:val="005F1E70"/>
    <w:rsid w:val="00600FBE"/>
    <w:rsid w:val="0060183B"/>
    <w:rsid w:val="00605240"/>
    <w:rsid w:val="00606AC8"/>
    <w:rsid w:val="00620559"/>
    <w:rsid w:val="00622173"/>
    <w:rsid w:val="006239D1"/>
    <w:rsid w:val="00624613"/>
    <w:rsid w:val="0062688C"/>
    <w:rsid w:val="006343BA"/>
    <w:rsid w:val="00637321"/>
    <w:rsid w:val="00641989"/>
    <w:rsid w:val="00645FAF"/>
    <w:rsid w:val="00654275"/>
    <w:rsid w:val="006548A1"/>
    <w:rsid w:val="00657F09"/>
    <w:rsid w:val="00663646"/>
    <w:rsid w:val="0067316B"/>
    <w:rsid w:val="00675195"/>
    <w:rsid w:val="006753F6"/>
    <w:rsid w:val="00676A97"/>
    <w:rsid w:val="00682338"/>
    <w:rsid w:val="006842A1"/>
    <w:rsid w:val="00691537"/>
    <w:rsid w:val="006966CD"/>
    <w:rsid w:val="00697714"/>
    <w:rsid w:val="006A328C"/>
    <w:rsid w:val="006A3E78"/>
    <w:rsid w:val="006A52C1"/>
    <w:rsid w:val="006B05E5"/>
    <w:rsid w:val="006B44F0"/>
    <w:rsid w:val="006C39DF"/>
    <w:rsid w:val="006C44F3"/>
    <w:rsid w:val="006C5A54"/>
    <w:rsid w:val="006D7C9B"/>
    <w:rsid w:val="006E01B1"/>
    <w:rsid w:val="006E3B32"/>
    <w:rsid w:val="006E499D"/>
    <w:rsid w:val="006E687B"/>
    <w:rsid w:val="006F4501"/>
    <w:rsid w:val="006F4CA8"/>
    <w:rsid w:val="006F71CC"/>
    <w:rsid w:val="006F7864"/>
    <w:rsid w:val="00701BD1"/>
    <w:rsid w:val="007036BD"/>
    <w:rsid w:val="0070383D"/>
    <w:rsid w:val="007078F5"/>
    <w:rsid w:val="00707C7F"/>
    <w:rsid w:val="00711BFA"/>
    <w:rsid w:val="00715022"/>
    <w:rsid w:val="007161C9"/>
    <w:rsid w:val="007303E5"/>
    <w:rsid w:val="00731922"/>
    <w:rsid w:val="0073299A"/>
    <w:rsid w:val="007352C0"/>
    <w:rsid w:val="00737A61"/>
    <w:rsid w:val="00741E7B"/>
    <w:rsid w:val="00747F8D"/>
    <w:rsid w:val="00751744"/>
    <w:rsid w:val="007668E4"/>
    <w:rsid w:val="00773A7A"/>
    <w:rsid w:val="007745AE"/>
    <w:rsid w:val="00775099"/>
    <w:rsid w:val="0079183C"/>
    <w:rsid w:val="00794875"/>
    <w:rsid w:val="0079516D"/>
    <w:rsid w:val="007A1745"/>
    <w:rsid w:val="007A453D"/>
    <w:rsid w:val="007A7C18"/>
    <w:rsid w:val="007B0A90"/>
    <w:rsid w:val="007C1594"/>
    <w:rsid w:val="007D0306"/>
    <w:rsid w:val="007D4B02"/>
    <w:rsid w:val="007D5BE9"/>
    <w:rsid w:val="007E4160"/>
    <w:rsid w:val="007E6220"/>
    <w:rsid w:val="007F5D1A"/>
    <w:rsid w:val="00801081"/>
    <w:rsid w:val="00812EF9"/>
    <w:rsid w:val="00813075"/>
    <w:rsid w:val="00820FA1"/>
    <w:rsid w:val="00824365"/>
    <w:rsid w:val="008279A7"/>
    <w:rsid w:val="00831277"/>
    <w:rsid w:val="008363A9"/>
    <w:rsid w:val="0084328F"/>
    <w:rsid w:val="00843A0B"/>
    <w:rsid w:val="00847A47"/>
    <w:rsid w:val="00851318"/>
    <w:rsid w:val="00870E14"/>
    <w:rsid w:val="00877ADA"/>
    <w:rsid w:val="00882203"/>
    <w:rsid w:val="00883D5A"/>
    <w:rsid w:val="00885A0B"/>
    <w:rsid w:val="0088696E"/>
    <w:rsid w:val="00892CB7"/>
    <w:rsid w:val="00893F7C"/>
    <w:rsid w:val="008A213C"/>
    <w:rsid w:val="008B3069"/>
    <w:rsid w:val="008B3AF1"/>
    <w:rsid w:val="008C00BF"/>
    <w:rsid w:val="008C0186"/>
    <w:rsid w:val="008C3A27"/>
    <w:rsid w:val="008E0FDC"/>
    <w:rsid w:val="008E136C"/>
    <w:rsid w:val="008E2EF3"/>
    <w:rsid w:val="008E44D7"/>
    <w:rsid w:val="008F09F2"/>
    <w:rsid w:val="008F404E"/>
    <w:rsid w:val="008F4935"/>
    <w:rsid w:val="008F5AA0"/>
    <w:rsid w:val="008F6DBC"/>
    <w:rsid w:val="00917126"/>
    <w:rsid w:val="00922555"/>
    <w:rsid w:val="00923605"/>
    <w:rsid w:val="009265AE"/>
    <w:rsid w:val="009274E2"/>
    <w:rsid w:val="00930198"/>
    <w:rsid w:val="00933123"/>
    <w:rsid w:val="00937D33"/>
    <w:rsid w:val="00946F5F"/>
    <w:rsid w:val="00954830"/>
    <w:rsid w:val="00956534"/>
    <w:rsid w:val="00957E8D"/>
    <w:rsid w:val="00962477"/>
    <w:rsid w:val="00964913"/>
    <w:rsid w:val="00964B0F"/>
    <w:rsid w:val="009676E3"/>
    <w:rsid w:val="00971C28"/>
    <w:rsid w:val="00980BC6"/>
    <w:rsid w:val="009820D1"/>
    <w:rsid w:val="009832E2"/>
    <w:rsid w:val="009878E0"/>
    <w:rsid w:val="009942B8"/>
    <w:rsid w:val="00994537"/>
    <w:rsid w:val="009A02A8"/>
    <w:rsid w:val="009A09F9"/>
    <w:rsid w:val="009A37E8"/>
    <w:rsid w:val="009A3D05"/>
    <w:rsid w:val="009A4091"/>
    <w:rsid w:val="009A73FE"/>
    <w:rsid w:val="009A75A7"/>
    <w:rsid w:val="009B4EF9"/>
    <w:rsid w:val="009B607A"/>
    <w:rsid w:val="009C52EB"/>
    <w:rsid w:val="009D32EA"/>
    <w:rsid w:val="009D5F51"/>
    <w:rsid w:val="009D69EB"/>
    <w:rsid w:val="009D7C69"/>
    <w:rsid w:val="009E6E7E"/>
    <w:rsid w:val="009F0E06"/>
    <w:rsid w:val="009F358C"/>
    <w:rsid w:val="00A01C52"/>
    <w:rsid w:val="00A04DEF"/>
    <w:rsid w:val="00A14960"/>
    <w:rsid w:val="00A221CC"/>
    <w:rsid w:val="00A254CD"/>
    <w:rsid w:val="00A34E42"/>
    <w:rsid w:val="00A359FB"/>
    <w:rsid w:val="00A51CA8"/>
    <w:rsid w:val="00A523D0"/>
    <w:rsid w:val="00A52B1B"/>
    <w:rsid w:val="00A55536"/>
    <w:rsid w:val="00A644CC"/>
    <w:rsid w:val="00A723D8"/>
    <w:rsid w:val="00A736C1"/>
    <w:rsid w:val="00A7577A"/>
    <w:rsid w:val="00A757E9"/>
    <w:rsid w:val="00A76C2B"/>
    <w:rsid w:val="00A82706"/>
    <w:rsid w:val="00A843F6"/>
    <w:rsid w:val="00A84473"/>
    <w:rsid w:val="00A87C82"/>
    <w:rsid w:val="00A93B3C"/>
    <w:rsid w:val="00A952E3"/>
    <w:rsid w:val="00A97EEE"/>
    <w:rsid w:val="00AA51D2"/>
    <w:rsid w:val="00AB0AAA"/>
    <w:rsid w:val="00AB2CB7"/>
    <w:rsid w:val="00AB3503"/>
    <w:rsid w:val="00AB688B"/>
    <w:rsid w:val="00AC577D"/>
    <w:rsid w:val="00AC76DF"/>
    <w:rsid w:val="00AD0AB7"/>
    <w:rsid w:val="00AE1593"/>
    <w:rsid w:val="00AE1753"/>
    <w:rsid w:val="00AE362D"/>
    <w:rsid w:val="00AE5C47"/>
    <w:rsid w:val="00AE795C"/>
    <w:rsid w:val="00AF0634"/>
    <w:rsid w:val="00AF1B38"/>
    <w:rsid w:val="00B010C0"/>
    <w:rsid w:val="00B04E49"/>
    <w:rsid w:val="00B07A07"/>
    <w:rsid w:val="00B1001F"/>
    <w:rsid w:val="00B11AF4"/>
    <w:rsid w:val="00B11C2C"/>
    <w:rsid w:val="00B140FB"/>
    <w:rsid w:val="00B23279"/>
    <w:rsid w:val="00B24C9C"/>
    <w:rsid w:val="00B361AE"/>
    <w:rsid w:val="00B36680"/>
    <w:rsid w:val="00B36D7E"/>
    <w:rsid w:val="00B41000"/>
    <w:rsid w:val="00B411FF"/>
    <w:rsid w:val="00B43B43"/>
    <w:rsid w:val="00B44031"/>
    <w:rsid w:val="00B53C58"/>
    <w:rsid w:val="00B55AA2"/>
    <w:rsid w:val="00B751AA"/>
    <w:rsid w:val="00B7757C"/>
    <w:rsid w:val="00B8022F"/>
    <w:rsid w:val="00B84645"/>
    <w:rsid w:val="00B909B9"/>
    <w:rsid w:val="00B91162"/>
    <w:rsid w:val="00BA704E"/>
    <w:rsid w:val="00BC66AF"/>
    <w:rsid w:val="00BC6729"/>
    <w:rsid w:val="00BD1AE3"/>
    <w:rsid w:val="00BD7160"/>
    <w:rsid w:val="00BE0BF2"/>
    <w:rsid w:val="00BE6BC5"/>
    <w:rsid w:val="00BF3B76"/>
    <w:rsid w:val="00BF5591"/>
    <w:rsid w:val="00BF6819"/>
    <w:rsid w:val="00C02967"/>
    <w:rsid w:val="00C03585"/>
    <w:rsid w:val="00C0594B"/>
    <w:rsid w:val="00C06E59"/>
    <w:rsid w:val="00C122EB"/>
    <w:rsid w:val="00C141F1"/>
    <w:rsid w:val="00C1590A"/>
    <w:rsid w:val="00C15CCA"/>
    <w:rsid w:val="00C16F37"/>
    <w:rsid w:val="00C208AF"/>
    <w:rsid w:val="00C24942"/>
    <w:rsid w:val="00C30A7C"/>
    <w:rsid w:val="00C312B1"/>
    <w:rsid w:val="00C31C45"/>
    <w:rsid w:val="00C42CBB"/>
    <w:rsid w:val="00C46EFE"/>
    <w:rsid w:val="00C50C0F"/>
    <w:rsid w:val="00C5531A"/>
    <w:rsid w:val="00C60FF2"/>
    <w:rsid w:val="00C65913"/>
    <w:rsid w:val="00C703F1"/>
    <w:rsid w:val="00C73510"/>
    <w:rsid w:val="00C7492A"/>
    <w:rsid w:val="00C7513B"/>
    <w:rsid w:val="00C83827"/>
    <w:rsid w:val="00C83D94"/>
    <w:rsid w:val="00C84CA9"/>
    <w:rsid w:val="00CA4A28"/>
    <w:rsid w:val="00CA63D6"/>
    <w:rsid w:val="00CB5275"/>
    <w:rsid w:val="00CB5BEF"/>
    <w:rsid w:val="00CC38DE"/>
    <w:rsid w:val="00CC4D3B"/>
    <w:rsid w:val="00CD2BE5"/>
    <w:rsid w:val="00CD38FE"/>
    <w:rsid w:val="00CD48C5"/>
    <w:rsid w:val="00CD5B61"/>
    <w:rsid w:val="00CE0ECD"/>
    <w:rsid w:val="00CF519B"/>
    <w:rsid w:val="00CF56CC"/>
    <w:rsid w:val="00CF6851"/>
    <w:rsid w:val="00CF7CB2"/>
    <w:rsid w:val="00CF7D07"/>
    <w:rsid w:val="00D036DF"/>
    <w:rsid w:val="00D05BDC"/>
    <w:rsid w:val="00D103C7"/>
    <w:rsid w:val="00D122A4"/>
    <w:rsid w:val="00D14A0B"/>
    <w:rsid w:val="00D165FD"/>
    <w:rsid w:val="00D17FAC"/>
    <w:rsid w:val="00D22F56"/>
    <w:rsid w:val="00D24575"/>
    <w:rsid w:val="00D2586E"/>
    <w:rsid w:val="00D25883"/>
    <w:rsid w:val="00D26788"/>
    <w:rsid w:val="00D27A0F"/>
    <w:rsid w:val="00D328D0"/>
    <w:rsid w:val="00D37027"/>
    <w:rsid w:val="00D37468"/>
    <w:rsid w:val="00D37A43"/>
    <w:rsid w:val="00D37FE0"/>
    <w:rsid w:val="00D41D22"/>
    <w:rsid w:val="00D45D40"/>
    <w:rsid w:val="00D52F1D"/>
    <w:rsid w:val="00D538B6"/>
    <w:rsid w:val="00D553E1"/>
    <w:rsid w:val="00D553FE"/>
    <w:rsid w:val="00D661AD"/>
    <w:rsid w:val="00D70434"/>
    <w:rsid w:val="00D74BB7"/>
    <w:rsid w:val="00D74DC9"/>
    <w:rsid w:val="00D76EE6"/>
    <w:rsid w:val="00D80599"/>
    <w:rsid w:val="00D80C4C"/>
    <w:rsid w:val="00D810D0"/>
    <w:rsid w:val="00D82EC0"/>
    <w:rsid w:val="00D8523F"/>
    <w:rsid w:val="00D91777"/>
    <w:rsid w:val="00D92983"/>
    <w:rsid w:val="00D94DA3"/>
    <w:rsid w:val="00D95A6A"/>
    <w:rsid w:val="00D9632E"/>
    <w:rsid w:val="00DA0622"/>
    <w:rsid w:val="00DB3124"/>
    <w:rsid w:val="00DB76EE"/>
    <w:rsid w:val="00DB7D57"/>
    <w:rsid w:val="00DC2B8A"/>
    <w:rsid w:val="00DC3244"/>
    <w:rsid w:val="00DC6DA2"/>
    <w:rsid w:val="00DD036D"/>
    <w:rsid w:val="00DD3188"/>
    <w:rsid w:val="00DE412D"/>
    <w:rsid w:val="00DF6948"/>
    <w:rsid w:val="00DF6B97"/>
    <w:rsid w:val="00DF7F79"/>
    <w:rsid w:val="00E021EC"/>
    <w:rsid w:val="00E024FB"/>
    <w:rsid w:val="00E02C38"/>
    <w:rsid w:val="00E05785"/>
    <w:rsid w:val="00E14BA5"/>
    <w:rsid w:val="00E21A41"/>
    <w:rsid w:val="00E353CB"/>
    <w:rsid w:val="00E36614"/>
    <w:rsid w:val="00E37A7B"/>
    <w:rsid w:val="00E411DD"/>
    <w:rsid w:val="00E43497"/>
    <w:rsid w:val="00E61B18"/>
    <w:rsid w:val="00E624DA"/>
    <w:rsid w:val="00E648A3"/>
    <w:rsid w:val="00E70E1D"/>
    <w:rsid w:val="00E72CC8"/>
    <w:rsid w:val="00E84BFA"/>
    <w:rsid w:val="00E94328"/>
    <w:rsid w:val="00E96F78"/>
    <w:rsid w:val="00E97A22"/>
    <w:rsid w:val="00EA3714"/>
    <w:rsid w:val="00EA45E6"/>
    <w:rsid w:val="00EA4915"/>
    <w:rsid w:val="00EA4958"/>
    <w:rsid w:val="00EA7B94"/>
    <w:rsid w:val="00EB1707"/>
    <w:rsid w:val="00EB40F9"/>
    <w:rsid w:val="00EB61B1"/>
    <w:rsid w:val="00EC262B"/>
    <w:rsid w:val="00EC6878"/>
    <w:rsid w:val="00EC7921"/>
    <w:rsid w:val="00ED7060"/>
    <w:rsid w:val="00EE160D"/>
    <w:rsid w:val="00EE460F"/>
    <w:rsid w:val="00EE667C"/>
    <w:rsid w:val="00EF0C0C"/>
    <w:rsid w:val="00EF6170"/>
    <w:rsid w:val="00EF6226"/>
    <w:rsid w:val="00F0154C"/>
    <w:rsid w:val="00F06F45"/>
    <w:rsid w:val="00F140DF"/>
    <w:rsid w:val="00F151F3"/>
    <w:rsid w:val="00F176A5"/>
    <w:rsid w:val="00F270EF"/>
    <w:rsid w:val="00F32032"/>
    <w:rsid w:val="00F3328C"/>
    <w:rsid w:val="00F34E72"/>
    <w:rsid w:val="00F40162"/>
    <w:rsid w:val="00F452CE"/>
    <w:rsid w:val="00F47EB4"/>
    <w:rsid w:val="00F52FA0"/>
    <w:rsid w:val="00F57307"/>
    <w:rsid w:val="00F62EB4"/>
    <w:rsid w:val="00F64F68"/>
    <w:rsid w:val="00F6710D"/>
    <w:rsid w:val="00F70586"/>
    <w:rsid w:val="00F72283"/>
    <w:rsid w:val="00F763C8"/>
    <w:rsid w:val="00F82110"/>
    <w:rsid w:val="00F82167"/>
    <w:rsid w:val="00F84D2C"/>
    <w:rsid w:val="00F85800"/>
    <w:rsid w:val="00F864D6"/>
    <w:rsid w:val="00F90024"/>
    <w:rsid w:val="00F919A6"/>
    <w:rsid w:val="00FA01E6"/>
    <w:rsid w:val="00FA0A36"/>
    <w:rsid w:val="00FA2B0D"/>
    <w:rsid w:val="00FB01BE"/>
    <w:rsid w:val="00FC63A3"/>
    <w:rsid w:val="00FC67D0"/>
    <w:rsid w:val="00FD66CA"/>
    <w:rsid w:val="00FD73CE"/>
    <w:rsid w:val="00FE0DF1"/>
    <w:rsid w:val="00FE7B9F"/>
    <w:rsid w:val="00FF2D3D"/>
    <w:rsid w:val="00FF3C62"/>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423A"/>
  <w15:chartTrackingRefBased/>
  <w15:docId w15:val="{9B880219-6685-484D-AC57-82966893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6CC"/>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F56CC"/>
    <w:pPr>
      <w:keepNext/>
      <w:keepLines/>
      <w:outlineLvl w:val="0"/>
    </w:pPr>
    <w:rPr>
      <w:rFonts w:eastAsiaTheme="majorEastAsia" w:cstheme="majorBidi"/>
      <w:b/>
      <w:caps/>
      <w:szCs w:val="32"/>
    </w:rPr>
  </w:style>
  <w:style w:type="paragraph" w:styleId="Heading2">
    <w:name w:val="heading 2"/>
    <w:basedOn w:val="Normal"/>
    <w:link w:val="Heading2Char"/>
    <w:uiPriority w:val="9"/>
    <w:unhideWhenUsed/>
    <w:qFormat/>
    <w:rsid w:val="00CF56CC"/>
    <w:pPr>
      <w:widowControl w:val="0"/>
      <w:autoSpaceDE w:val="0"/>
      <w:autoSpaceDN w:val="0"/>
      <w:spacing w:before="138"/>
      <w:ind w:left="860"/>
      <w:outlineLvl w:val="1"/>
    </w:pPr>
    <w:rPr>
      <w:b/>
      <w:bCs/>
      <w:i/>
      <w:sz w:val="20"/>
    </w:rPr>
  </w:style>
  <w:style w:type="paragraph" w:styleId="Heading3">
    <w:name w:val="heading 3"/>
    <w:basedOn w:val="Normal"/>
    <w:next w:val="Normal"/>
    <w:link w:val="Heading3Char"/>
    <w:uiPriority w:val="9"/>
    <w:unhideWhenUsed/>
    <w:qFormat/>
    <w:rsid w:val="00CF56C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65913"/>
    <w:rPr>
      <w:rFonts w:asciiTheme="majorHAnsi" w:eastAsiaTheme="majorEastAsia" w:hAnsiTheme="majorHAnsi" w:cstheme="majorBidi"/>
      <w:sz w:val="28"/>
    </w:rPr>
  </w:style>
  <w:style w:type="paragraph" w:styleId="EnvelopeAddress">
    <w:name w:val="envelope address"/>
    <w:basedOn w:val="Normal"/>
    <w:uiPriority w:val="99"/>
    <w:semiHidden/>
    <w:unhideWhenUsed/>
    <w:rsid w:val="00C65913"/>
    <w:pPr>
      <w:framePr w:w="7920" w:h="1980" w:hRule="exact" w:hSpace="180" w:wrap="auto" w:hAnchor="page" w:xAlign="center" w:yAlign="bottom"/>
      <w:ind w:left="2880"/>
    </w:pPr>
    <w:rPr>
      <w:rFonts w:asciiTheme="majorHAnsi" w:eastAsiaTheme="majorEastAsia" w:hAnsiTheme="majorHAnsi" w:cstheme="majorBidi"/>
      <w:sz w:val="28"/>
      <w:szCs w:val="24"/>
    </w:rPr>
  </w:style>
  <w:style w:type="character" w:customStyle="1" w:styleId="Heading1Char">
    <w:name w:val="Heading 1 Char"/>
    <w:basedOn w:val="DefaultParagraphFont"/>
    <w:link w:val="Heading1"/>
    <w:uiPriority w:val="9"/>
    <w:rsid w:val="00CF56CC"/>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CF56CC"/>
    <w:rPr>
      <w:rFonts w:ascii="Times New Roman" w:eastAsia="Times New Roman" w:hAnsi="Times New Roman" w:cs="Times New Roman"/>
      <w:b/>
      <w:bCs/>
      <w:i/>
      <w:sz w:val="20"/>
      <w:szCs w:val="20"/>
    </w:rPr>
  </w:style>
  <w:style w:type="character" w:customStyle="1" w:styleId="Heading3Char">
    <w:name w:val="Heading 3 Char"/>
    <w:basedOn w:val="DefaultParagraphFont"/>
    <w:link w:val="Heading3"/>
    <w:uiPriority w:val="9"/>
    <w:rsid w:val="00CF56CC"/>
    <w:rPr>
      <w:rFonts w:asciiTheme="majorHAnsi" w:eastAsiaTheme="majorEastAsia" w:hAnsiTheme="majorHAnsi" w:cstheme="majorBidi"/>
      <w:color w:val="1F3763" w:themeColor="accent1" w:themeShade="7F"/>
      <w:szCs w:val="24"/>
    </w:rPr>
  </w:style>
  <w:style w:type="paragraph" w:styleId="ListParagraph">
    <w:name w:val="List Paragraph"/>
    <w:basedOn w:val="Normal"/>
    <w:uiPriority w:val="1"/>
    <w:qFormat/>
    <w:rsid w:val="00CF56CC"/>
    <w:pPr>
      <w:spacing w:after="160" w:line="259" w:lineRule="auto"/>
      <w:ind w:left="720"/>
      <w:contextualSpacing/>
    </w:pPr>
    <w:rPr>
      <w:rFonts w:asciiTheme="minorHAnsi" w:eastAsiaTheme="minorHAnsi" w:hAnsiTheme="minorHAnsi" w:cstheme="minorBidi"/>
      <w:szCs w:val="22"/>
    </w:rPr>
  </w:style>
  <w:style w:type="paragraph" w:styleId="EndnoteText">
    <w:name w:val="endnote text"/>
    <w:basedOn w:val="Normal"/>
    <w:link w:val="EndnoteTextChar"/>
    <w:uiPriority w:val="99"/>
    <w:semiHidden/>
    <w:unhideWhenUsed/>
    <w:rsid w:val="00CF56CC"/>
    <w:rPr>
      <w:sz w:val="20"/>
    </w:rPr>
  </w:style>
  <w:style w:type="character" w:customStyle="1" w:styleId="EndnoteTextChar">
    <w:name w:val="Endnote Text Char"/>
    <w:basedOn w:val="DefaultParagraphFont"/>
    <w:link w:val="EndnoteText"/>
    <w:uiPriority w:val="99"/>
    <w:semiHidden/>
    <w:rsid w:val="00CF56C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F56CC"/>
    <w:rPr>
      <w:vertAlign w:val="superscript"/>
    </w:rPr>
  </w:style>
  <w:style w:type="paragraph" w:styleId="Header">
    <w:name w:val="header"/>
    <w:basedOn w:val="Normal"/>
    <w:link w:val="HeaderChar"/>
    <w:uiPriority w:val="99"/>
    <w:unhideWhenUsed/>
    <w:rsid w:val="00CF56CC"/>
    <w:pPr>
      <w:tabs>
        <w:tab w:val="center" w:pos="4680"/>
        <w:tab w:val="right" w:pos="9360"/>
      </w:tabs>
    </w:pPr>
  </w:style>
  <w:style w:type="character" w:customStyle="1" w:styleId="HeaderChar">
    <w:name w:val="Header Char"/>
    <w:basedOn w:val="DefaultParagraphFont"/>
    <w:link w:val="Header"/>
    <w:uiPriority w:val="99"/>
    <w:rsid w:val="00CF56CC"/>
    <w:rPr>
      <w:rFonts w:ascii="Times New Roman" w:eastAsia="Times New Roman" w:hAnsi="Times New Roman" w:cs="Times New Roman"/>
      <w:szCs w:val="20"/>
    </w:rPr>
  </w:style>
  <w:style w:type="paragraph" w:styleId="Footer">
    <w:name w:val="footer"/>
    <w:basedOn w:val="Normal"/>
    <w:link w:val="FooterChar"/>
    <w:uiPriority w:val="99"/>
    <w:unhideWhenUsed/>
    <w:rsid w:val="00CF56CC"/>
    <w:pPr>
      <w:tabs>
        <w:tab w:val="center" w:pos="4680"/>
        <w:tab w:val="right" w:pos="9360"/>
      </w:tabs>
    </w:pPr>
  </w:style>
  <w:style w:type="character" w:customStyle="1" w:styleId="FooterChar">
    <w:name w:val="Footer Char"/>
    <w:basedOn w:val="DefaultParagraphFont"/>
    <w:link w:val="Footer"/>
    <w:uiPriority w:val="99"/>
    <w:rsid w:val="00CF56CC"/>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CF56CC"/>
    <w:rPr>
      <w:sz w:val="20"/>
    </w:rPr>
  </w:style>
  <w:style w:type="character" w:customStyle="1" w:styleId="FootnoteTextChar">
    <w:name w:val="Footnote Text Char"/>
    <w:basedOn w:val="DefaultParagraphFont"/>
    <w:link w:val="FootnoteText"/>
    <w:uiPriority w:val="99"/>
    <w:semiHidden/>
    <w:rsid w:val="00CF56C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F56CC"/>
    <w:rPr>
      <w:vertAlign w:val="superscript"/>
    </w:rPr>
  </w:style>
  <w:style w:type="paragraph" w:styleId="BodyText">
    <w:name w:val="Body Text"/>
    <w:basedOn w:val="Normal"/>
    <w:link w:val="BodyTextChar"/>
    <w:uiPriority w:val="1"/>
    <w:qFormat/>
    <w:rsid w:val="00CF56CC"/>
    <w:pPr>
      <w:widowControl w:val="0"/>
      <w:autoSpaceDE w:val="0"/>
      <w:autoSpaceDN w:val="0"/>
      <w:ind w:left="1940"/>
    </w:pPr>
    <w:rPr>
      <w:sz w:val="20"/>
    </w:rPr>
  </w:style>
  <w:style w:type="character" w:customStyle="1" w:styleId="BodyTextChar">
    <w:name w:val="Body Text Char"/>
    <w:basedOn w:val="DefaultParagraphFont"/>
    <w:link w:val="BodyText"/>
    <w:uiPriority w:val="1"/>
    <w:rsid w:val="00CF56CC"/>
    <w:rPr>
      <w:rFonts w:ascii="Times New Roman" w:eastAsia="Times New Roman" w:hAnsi="Times New Roman" w:cs="Times New Roman"/>
      <w:sz w:val="20"/>
      <w:szCs w:val="20"/>
    </w:rPr>
  </w:style>
  <w:style w:type="paragraph" w:styleId="NoSpacing">
    <w:name w:val="No Spacing"/>
    <w:uiPriority w:val="1"/>
    <w:qFormat/>
    <w:rsid w:val="00CF56CC"/>
    <w:pPr>
      <w:spacing w:after="0" w:line="240"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CF56CC"/>
    <w:rPr>
      <w:sz w:val="16"/>
      <w:szCs w:val="16"/>
    </w:rPr>
  </w:style>
  <w:style w:type="paragraph" w:styleId="CommentText">
    <w:name w:val="annotation text"/>
    <w:basedOn w:val="Normal"/>
    <w:link w:val="CommentTextChar"/>
    <w:uiPriority w:val="99"/>
    <w:unhideWhenUsed/>
    <w:rsid w:val="00CF56CC"/>
    <w:rPr>
      <w:sz w:val="20"/>
    </w:rPr>
  </w:style>
  <w:style w:type="character" w:customStyle="1" w:styleId="CommentTextChar">
    <w:name w:val="Comment Text Char"/>
    <w:basedOn w:val="DefaultParagraphFont"/>
    <w:link w:val="CommentText"/>
    <w:uiPriority w:val="99"/>
    <w:rsid w:val="00CF56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56CC"/>
    <w:rPr>
      <w:b/>
      <w:bCs/>
    </w:rPr>
  </w:style>
  <w:style w:type="character" w:customStyle="1" w:styleId="CommentSubjectChar">
    <w:name w:val="Comment Subject Char"/>
    <w:basedOn w:val="CommentTextChar"/>
    <w:link w:val="CommentSubject"/>
    <w:uiPriority w:val="99"/>
    <w:semiHidden/>
    <w:rsid w:val="00CF56CC"/>
    <w:rPr>
      <w:rFonts w:ascii="Times New Roman" w:eastAsia="Times New Roman" w:hAnsi="Times New Roman" w:cs="Times New Roman"/>
      <w:b/>
      <w:bCs/>
      <w:sz w:val="20"/>
      <w:szCs w:val="20"/>
    </w:rPr>
  </w:style>
  <w:style w:type="paragraph" w:styleId="Revision">
    <w:name w:val="Revision"/>
    <w:hidden/>
    <w:uiPriority w:val="99"/>
    <w:semiHidden/>
    <w:rsid w:val="00CF56CC"/>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2732E8D7F5444DB979D91C723003A0" ma:contentTypeVersion="6" ma:contentTypeDescription="Create a new document." ma:contentTypeScope="" ma:versionID="28989e936eb9442117be2e39d61ae7d2">
  <xsd:schema xmlns:xsd="http://www.w3.org/2001/XMLSchema" xmlns:xs="http://www.w3.org/2001/XMLSchema" xmlns:p="http://schemas.microsoft.com/office/2006/metadata/properties" xmlns:ns2="907d7db7-2f73-49ac-b27e-27ad46d408ff" targetNamespace="http://schemas.microsoft.com/office/2006/metadata/properties" ma:root="true" ma:fieldsID="25f6a798b259e055c0912911fca3b2e1" ns2:_="">
    <xsd:import namespace="907d7db7-2f73-49ac-b27e-27ad46d408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d7db7-2f73-49ac-b27e-27ad46d4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0DCEE-1D0F-4588-A91F-6511FF161693}">
  <ds:schemaRefs>
    <ds:schemaRef ds:uri="http://schemas.openxmlformats.org/officeDocument/2006/bibliography"/>
  </ds:schemaRefs>
</ds:datastoreItem>
</file>

<file path=customXml/itemProps2.xml><?xml version="1.0" encoding="utf-8"?>
<ds:datastoreItem xmlns:ds="http://schemas.openxmlformats.org/officeDocument/2006/customXml" ds:itemID="{2FE91552-82DC-4D32-8376-5B37767984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962CAF-F5ED-43C2-875F-94D41DF85837}">
  <ds:schemaRefs>
    <ds:schemaRef ds:uri="http://schemas.microsoft.com/sharepoint/v3/contenttype/forms"/>
  </ds:schemaRefs>
</ds:datastoreItem>
</file>

<file path=customXml/itemProps4.xml><?xml version="1.0" encoding="utf-8"?>
<ds:datastoreItem xmlns:ds="http://schemas.openxmlformats.org/officeDocument/2006/customXml" ds:itemID="{23787E1A-A3D2-4466-84A4-094578E10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d7db7-2f73-49ac-b27e-27ad46d40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Quinones</dc:creator>
  <cp:keywords/>
  <dc:description/>
  <cp:lastModifiedBy>Dan Eppley</cp:lastModifiedBy>
  <cp:revision>4</cp:revision>
  <cp:lastPrinted>2025-09-17T13:59:00Z</cp:lastPrinted>
  <dcterms:created xsi:type="dcterms:W3CDTF">2025-09-15T20:48:00Z</dcterms:created>
  <dcterms:modified xsi:type="dcterms:W3CDTF">2025-09-17T13:59:00Z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0x010100A32732E8D7F5444DB979D91C723003A0</vt:lpwstr>
  </property>
</Properties>
</file>