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21E9" w14:textId="77777777" w:rsidR="00F51317" w:rsidRPr="00F51317" w:rsidRDefault="00F51317" w:rsidP="00F51317">
      <w:pPr>
        <w:ind w:left="720" w:firstLine="720"/>
        <w:rPr>
          <w:rFonts w:ascii="Arial" w:hAnsi="Arial" w:cs="Arial"/>
          <w:b/>
          <w:sz w:val="36"/>
          <w:szCs w:val="36"/>
        </w:rPr>
      </w:pPr>
      <w:proofErr w:type="gramStart"/>
      <w:r w:rsidRPr="00F51317">
        <w:rPr>
          <w:rFonts w:ascii="Arial" w:hAnsi="Arial" w:cs="Arial"/>
          <w:b/>
          <w:sz w:val="36"/>
          <w:szCs w:val="36"/>
        </w:rPr>
        <w:t>A  Brief</w:t>
      </w:r>
      <w:proofErr w:type="gramEnd"/>
      <w:r w:rsidRPr="00F51317">
        <w:rPr>
          <w:rFonts w:ascii="Arial" w:hAnsi="Arial" w:cs="Arial"/>
          <w:b/>
          <w:sz w:val="36"/>
          <w:szCs w:val="36"/>
        </w:rPr>
        <w:t xml:space="preserve">  </w:t>
      </w:r>
      <w:proofErr w:type="gramStart"/>
      <w:r w:rsidRPr="00F51317">
        <w:rPr>
          <w:rFonts w:ascii="Arial" w:hAnsi="Arial" w:cs="Arial"/>
          <w:b/>
          <w:sz w:val="36"/>
          <w:szCs w:val="36"/>
        </w:rPr>
        <w:t>History  of</w:t>
      </w:r>
      <w:proofErr w:type="gramEnd"/>
      <w:r w:rsidRPr="00F51317">
        <w:rPr>
          <w:rFonts w:ascii="Arial" w:hAnsi="Arial" w:cs="Arial"/>
          <w:b/>
          <w:sz w:val="36"/>
          <w:szCs w:val="36"/>
        </w:rPr>
        <w:t xml:space="preserve"> Stewardship</w:t>
      </w:r>
    </w:p>
    <w:p w14:paraId="5C7FE081" w14:textId="77777777" w:rsidR="00F51317" w:rsidRDefault="00F51317">
      <w:pPr>
        <w:rPr>
          <w:rFonts w:ascii="Arial" w:hAnsi="Arial" w:cs="Arial"/>
        </w:rPr>
      </w:pPr>
    </w:p>
    <w:p w14:paraId="30D48E41" w14:textId="77777777" w:rsidR="00F51317" w:rsidRPr="00F51317" w:rsidRDefault="00F51317">
      <w:pPr>
        <w:rPr>
          <w:rFonts w:ascii="Arial" w:hAnsi="Arial" w:cs="Arial"/>
        </w:rPr>
      </w:pPr>
    </w:p>
    <w:p w14:paraId="656221D6" w14:textId="77777777" w:rsidR="00426B3B" w:rsidRDefault="00F51317">
      <w:pPr>
        <w:rPr>
          <w:rFonts w:ascii="Arial" w:hAnsi="Arial" w:cs="Arial"/>
        </w:rPr>
      </w:pPr>
      <w:r w:rsidRPr="00F51317">
        <w:rPr>
          <w:rFonts w:ascii="Arial" w:hAnsi="Arial" w:cs="Arial"/>
        </w:rPr>
        <w:t xml:space="preserve">“Stewardship” is </w:t>
      </w:r>
      <w:r w:rsidR="000A14B6">
        <w:rPr>
          <w:rFonts w:ascii="Arial" w:hAnsi="Arial" w:cs="Arial"/>
        </w:rPr>
        <w:t xml:space="preserve">word created by leaders in the Protestant churches of </w:t>
      </w:r>
      <w:r w:rsidRPr="00F51317">
        <w:rPr>
          <w:rFonts w:ascii="Arial" w:hAnsi="Arial" w:cs="Arial"/>
        </w:rPr>
        <w:t>North America</w:t>
      </w:r>
      <w:r w:rsidR="000A14B6">
        <w:rPr>
          <w:rFonts w:ascii="Arial" w:hAnsi="Arial" w:cs="Arial"/>
        </w:rPr>
        <w:t xml:space="preserve"> in the late 19</w:t>
      </w:r>
      <w:r w:rsidR="000A14B6" w:rsidRPr="000A14B6">
        <w:rPr>
          <w:rFonts w:ascii="Arial" w:hAnsi="Arial" w:cs="Arial"/>
          <w:vertAlign w:val="superscript"/>
        </w:rPr>
        <w:t>th</w:t>
      </w:r>
      <w:r w:rsidR="000A14B6">
        <w:rPr>
          <w:rFonts w:ascii="Arial" w:hAnsi="Arial" w:cs="Arial"/>
        </w:rPr>
        <w:t xml:space="preserve"> century.  </w:t>
      </w:r>
      <w:r w:rsidR="00426B3B">
        <w:rPr>
          <w:rFonts w:ascii="Arial" w:hAnsi="Arial" w:cs="Arial"/>
        </w:rPr>
        <w:t xml:space="preserve">At that </w:t>
      </w:r>
      <w:proofErr w:type="gramStart"/>
      <w:r w:rsidR="00426B3B">
        <w:rPr>
          <w:rFonts w:ascii="Arial" w:hAnsi="Arial" w:cs="Arial"/>
        </w:rPr>
        <w:t>time</w:t>
      </w:r>
      <w:proofErr w:type="gramEnd"/>
      <w:r w:rsidR="00426B3B">
        <w:rPr>
          <w:rFonts w:ascii="Arial" w:hAnsi="Arial" w:cs="Arial"/>
        </w:rPr>
        <w:t xml:space="preserve"> it was a way of talking about money for the church and especially missions</w:t>
      </w:r>
      <w:r w:rsidR="000A14B6">
        <w:rPr>
          <w:rFonts w:ascii="Arial" w:hAnsi="Arial" w:cs="Arial"/>
        </w:rPr>
        <w:t xml:space="preserve"> in the West and missionaries abroad</w:t>
      </w:r>
      <w:r w:rsidR="00426B3B">
        <w:rPr>
          <w:rFonts w:ascii="Arial" w:hAnsi="Arial" w:cs="Arial"/>
        </w:rPr>
        <w:t>.  The concept developed in response to the separation of church and state</w:t>
      </w:r>
      <w:r w:rsidR="000A14B6">
        <w:rPr>
          <w:rFonts w:ascii="Arial" w:hAnsi="Arial" w:cs="Arial"/>
        </w:rPr>
        <w:t>, which meant churches were no longer funded by the state</w:t>
      </w:r>
      <w:r w:rsidR="00426B3B">
        <w:rPr>
          <w:rFonts w:ascii="Arial" w:hAnsi="Arial" w:cs="Arial"/>
        </w:rPr>
        <w:t>.  By necessity, the American church had to find a way to raise money for congregation</w:t>
      </w:r>
      <w:r w:rsidR="000A14B6">
        <w:rPr>
          <w:rFonts w:ascii="Arial" w:hAnsi="Arial" w:cs="Arial"/>
        </w:rPr>
        <w:t>s and missions</w:t>
      </w:r>
      <w:r w:rsidR="00426B3B">
        <w:rPr>
          <w:rFonts w:ascii="Arial" w:hAnsi="Arial" w:cs="Arial"/>
        </w:rPr>
        <w:t>.  Over the last one hundred years</w:t>
      </w:r>
      <w:r w:rsidR="000A14B6">
        <w:rPr>
          <w:rFonts w:ascii="Arial" w:hAnsi="Arial" w:cs="Arial"/>
        </w:rPr>
        <w:t>,</w:t>
      </w:r>
      <w:r w:rsidR="00426B3B">
        <w:rPr>
          <w:rFonts w:ascii="Arial" w:hAnsi="Arial" w:cs="Arial"/>
        </w:rPr>
        <w:t xml:space="preserve"> there have been three periods </w:t>
      </w:r>
      <w:r w:rsidR="000A14B6">
        <w:rPr>
          <w:rFonts w:ascii="Arial" w:hAnsi="Arial" w:cs="Arial"/>
        </w:rPr>
        <w:t xml:space="preserve">or stages </w:t>
      </w:r>
      <w:r w:rsidR="00426B3B">
        <w:rPr>
          <w:rFonts w:ascii="Arial" w:hAnsi="Arial" w:cs="Arial"/>
        </w:rPr>
        <w:t>when stewardship has taken a high profile</w:t>
      </w:r>
      <w:r w:rsidR="000A14B6">
        <w:rPr>
          <w:rFonts w:ascii="Arial" w:hAnsi="Arial" w:cs="Arial"/>
        </w:rPr>
        <w:t>.  By the late 20</w:t>
      </w:r>
      <w:r w:rsidR="000A14B6" w:rsidRPr="000A14B6">
        <w:rPr>
          <w:rFonts w:ascii="Arial" w:hAnsi="Arial" w:cs="Arial"/>
          <w:vertAlign w:val="superscript"/>
        </w:rPr>
        <w:t>th</w:t>
      </w:r>
      <w:r w:rsidR="000A14B6">
        <w:rPr>
          <w:rFonts w:ascii="Arial" w:hAnsi="Arial" w:cs="Arial"/>
        </w:rPr>
        <w:t xml:space="preserve"> century, stewardship was commonly used both inside and outside the church.</w:t>
      </w:r>
      <w:r w:rsidR="00426B3B">
        <w:rPr>
          <w:rFonts w:ascii="Arial" w:hAnsi="Arial" w:cs="Arial"/>
        </w:rPr>
        <w:t xml:space="preserve"> </w:t>
      </w:r>
    </w:p>
    <w:p w14:paraId="00B900DD" w14:textId="77777777" w:rsidR="00426B3B" w:rsidRPr="00426B3B" w:rsidRDefault="00426B3B">
      <w:pPr>
        <w:rPr>
          <w:rFonts w:ascii="Arial" w:hAnsi="Arial" w:cs="Arial"/>
          <w:b/>
        </w:rPr>
      </w:pPr>
    </w:p>
    <w:p w14:paraId="5462C3E6" w14:textId="77777777" w:rsidR="00F51317" w:rsidRPr="00426B3B" w:rsidRDefault="00426B3B" w:rsidP="00426B3B">
      <w:pPr>
        <w:numPr>
          <w:ilvl w:val="0"/>
          <w:numId w:val="1"/>
        </w:numPr>
        <w:rPr>
          <w:rFonts w:ascii="Arial" w:hAnsi="Arial" w:cs="Arial"/>
          <w:b/>
        </w:rPr>
      </w:pPr>
      <w:r w:rsidRPr="00426B3B">
        <w:rPr>
          <w:rFonts w:ascii="Arial" w:hAnsi="Arial" w:cs="Arial"/>
          <w:b/>
        </w:rPr>
        <w:t>The Beginnings of American Stewardship 1890 - 1918</w:t>
      </w:r>
      <w:r w:rsidR="00F51317" w:rsidRPr="00426B3B">
        <w:rPr>
          <w:rFonts w:ascii="Arial" w:hAnsi="Arial" w:cs="Arial"/>
          <w:b/>
        </w:rPr>
        <w:t xml:space="preserve">  </w:t>
      </w:r>
    </w:p>
    <w:p w14:paraId="6C022F70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first period linked stewardship with law and connected it with the tithe.</w:t>
      </w:r>
    </w:p>
    <w:p w14:paraId="2AE2BBAC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Churches were not supported by taxes and needed to find their own way of gathering funds.</w:t>
      </w:r>
    </w:p>
    <w:p w14:paraId="5746832F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Early methods of fundraising included renting or selling pew space, subscription lists, church suppers, church socials, raffles and lotteries.</w:t>
      </w:r>
    </w:p>
    <w:p w14:paraId="472389C6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Special collections were taken in support of missions in the rapidly expanding West and for other parts of the world.</w:t>
      </w:r>
    </w:p>
    <w:p w14:paraId="396959C1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the turn of the century, </w:t>
      </w:r>
      <w:proofErr w:type="gramStart"/>
      <w:r>
        <w:rPr>
          <w:rFonts w:ascii="Arial" w:hAnsi="Arial" w:cs="Arial"/>
        </w:rPr>
        <w:t>envelope giving</w:t>
      </w:r>
      <w:proofErr w:type="gramEnd"/>
      <w:r>
        <w:rPr>
          <w:rFonts w:ascii="Arial" w:hAnsi="Arial" w:cs="Arial"/>
        </w:rPr>
        <w:t xml:space="preserve"> offered privacy.</w:t>
      </w:r>
    </w:p>
    <w:p w14:paraId="19A51F60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Churches began to adopt unified budgets.</w:t>
      </w:r>
    </w:p>
    <w:p w14:paraId="6EB16CAE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rising middle class began dealing with the “burden of affluence”.</w:t>
      </w:r>
    </w:p>
    <w:p w14:paraId="27A34201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enthusiasm for mission collapsed with the loss of idealism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United States</w:t>
          </w:r>
        </w:smartTag>
      </w:smartTag>
      <w:r>
        <w:rPr>
          <w:rFonts w:ascii="Arial" w:hAnsi="Arial" w:cs="Arial"/>
        </w:rPr>
        <w:t>.  By the 1920’s many congregations took to erecting new church buildings rather than giving money to benevolences or missions.</w:t>
      </w:r>
    </w:p>
    <w:p w14:paraId="3D27DE54" w14:textId="77777777" w:rsidR="00426B3B" w:rsidRDefault="00426B3B" w:rsidP="00426B3B">
      <w:pPr>
        <w:rPr>
          <w:rFonts w:ascii="Arial" w:hAnsi="Arial" w:cs="Arial"/>
          <w:b/>
        </w:rPr>
      </w:pPr>
    </w:p>
    <w:p w14:paraId="3D891EAC" w14:textId="77777777" w:rsidR="000A14B6" w:rsidRPr="00426B3B" w:rsidRDefault="000A14B6" w:rsidP="00426B3B">
      <w:pPr>
        <w:rPr>
          <w:rFonts w:ascii="Arial" w:hAnsi="Arial" w:cs="Arial"/>
          <w:b/>
        </w:rPr>
      </w:pPr>
    </w:p>
    <w:p w14:paraId="506A8460" w14:textId="77777777" w:rsidR="00426B3B" w:rsidRPr="00426B3B" w:rsidRDefault="00426B3B" w:rsidP="00426B3B">
      <w:pPr>
        <w:numPr>
          <w:ilvl w:val="0"/>
          <w:numId w:val="1"/>
        </w:numPr>
        <w:rPr>
          <w:rFonts w:ascii="Arial" w:hAnsi="Arial" w:cs="Arial"/>
          <w:b/>
        </w:rPr>
      </w:pPr>
      <w:r w:rsidRPr="00426B3B">
        <w:rPr>
          <w:rFonts w:ascii="Arial" w:hAnsi="Arial" w:cs="Arial"/>
          <w:b/>
        </w:rPr>
        <w:t>The Flowering of Stewardship 1945 – 1965</w:t>
      </w:r>
    </w:p>
    <w:p w14:paraId="21653330" w14:textId="77777777" w:rsidR="00426B3B" w:rsidRDefault="00426B3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second period connected stewardship with the Gospel and began to see money as only a part of a broader understanding of stewardship.</w:t>
      </w:r>
    </w:p>
    <w:p w14:paraId="426989E2" w14:textId="77777777" w:rsidR="00426B3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During the post World War II period, there was a religious boom. 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United States</w:t>
          </w:r>
        </w:smartTag>
      </w:smartTag>
      <w:r>
        <w:rPr>
          <w:rFonts w:ascii="Arial" w:hAnsi="Arial" w:cs="Arial"/>
        </w:rPr>
        <w:t xml:space="preserve"> entered an era of unprecedented and increasing affluence.</w:t>
      </w:r>
    </w:p>
    <w:p w14:paraId="65DB8DF3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American life was changed by suburbia, the interstate highway system, better automobiles and television.</w:t>
      </w:r>
    </w:p>
    <w:p w14:paraId="32E17DDE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situation was ripe for the church to respond to the needs of the people.</w:t>
      </w:r>
    </w:p>
    <w:p w14:paraId="0FA67848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contrast to the atheism of communist nations, Americans were “God-believing church goers”.</w:t>
      </w:r>
    </w:p>
    <w:p w14:paraId="00611257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 membership as a percentage of the total population grew from 49% in 1940 to 63% by 1960.</w:t>
      </w:r>
    </w:p>
    <w:p w14:paraId="27093F37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renewed interest in stewardship brought forth the three “T’s” – Time, Talent and Treasure.  This elicited a positive response in campaigns.</w:t>
      </w:r>
    </w:p>
    <w:p w14:paraId="28CAEFE2" w14:textId="77777777" w:rsidR="00881E0B" w:rsidRDefault="00881E0B" w:rsidP="00426B3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Denominational loyalty was strong.  In 1957, 96% of Americans cited a specific religious affiliation.</w:t>
      </w:r>
    </w:p>
    <w:p w14:paraId="0C617D3B" w14:textId="77777777" w:rsidR="00881E0B" w:rsidRDefault="00881E0B" w:rsidP="00527E30">
      <w:pPr>
        <w:ind w:left="1080"/>
        <w:rPr>
          <w:rFonts w:ascii="Arial" w:hAnsi="Arial" w:cs="Arial"/>
        </w:rPr>
      </w:pPr>
    </w:p>
    <w:p w14:paraId="130E08E4" w14:textId="77777777" w:rsidR="00881E0B" w:rsidRPr="00881E0B" w:rsidRDefault="00881E0B" w:rsidP="00881E0B">
      <w:pPr>
        <w:rPr>
          <w:rFonts w:ascii="Arial" w:hAnsi="Arial" w:cs="Arial"/>
          <w:b/>
        </w:rPr>
      </w:pPr>
    </w:p>
    <w:p w14:paraId="1C77DF1C" w14:textId="77777777" w:rsidR="00881E0B" w:rsidRPr="00881E0B" w:rsidRDefault="00881E0B" w:rsidP="00881E0B">
      <w:pPr>
        <w:numPr>
          <w:ilvl w:val="0"/>
          <w:numId w:val="1"/>
        </w:numPr>
        <w:rPr>
          <w:rFonts w:ascii="Arial" w:hAnsi="Arial" w:cs="Arial"/>
          <w:b/>
        </w:rPr>
      </w:pPr>
      <w:r w:rsidRPr="00881E0B">
        <w:rPr>
          <w:rFonts w:ascii="Arial" w:hAnsi="Arial" w:cs="Arial"/>
          <w:b/>
        </w:rPr>
        <w:t>The Globalization of Stewardship 1980 – 200?</w:t>
      </w:r>
    </w:p>
    <w:p w14:paraId="3DB6E534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current period joins stewardship with the care of this world and often does not mention money.</w:t>
      </w:r>
    </w:p>
    <w:p w14:paraId="2C83BFED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broader definition of stewardship includes a lifestyle of working for the environment, justice, peace and the integrity of creation.</w:t>
      </w:r>
    </w:p>
    <w:p w14:paraId="5566BE3D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word “stewardship” became more popular in secular circles than it was within the church.</w:t>
      </w:r>
    </w:p>
    <w:p w14:paraId="619D0D83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Christianity does not play as important a role in the establishment; secularization is taking over society.</w:t>
      </w:r>
    </w:p>
    <w:p w14:paraId="611C553F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Focusing stewardship on the finances of the church is not legitimate because the emphasis should be on the needs of the whole world.</w:t>
      </w:r>
    </w:p>
    <w:p w14:paraId="16FF38FE" w14:textId="77777777" w:rsidR="00881E0B" w:rsidRDefault="00881E0B" w:rsidP="00881E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words of Douglas John Hall (1990),</w:t>
      </w:r>
    </w:p>
    <w:p w14:paraId="583A195A" w14:textId="77777777" w:rsidR="00C47853" w:rsidRDefault="00881E0B" w:rsidP="00881E0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“Now the church can assume its proper place as a servant to the world, rather than trying to maintain its own power and position within society.  It has an opportunity to act as</w:t>
      </w:r>
      <w:r w:rsidR="00C47853">
        <w:rPr>
          <w:rFonts w:ascii="Arial" w:hAnsi="Arial" w:cs="Arial"/>
        </w:rPr>
        <w:t xml:space="preserve"> a steward (servant)</w:t>
      </w:r>
    </w:p>
    <w:p w14:paraId="47EB6A8F" w14:textId="77777777" w:rsidR="00C47853" w:rsidRDefault="00C47853" w:rsidP="00C47853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and can now take stewardship seriously.”</w:t>
      </w:r>
    </w:p>
    <w:p w14:paraId="2D63DA20" w14:textId="77777777" w:rsidR="00C47853" w:rsidRDefault="00C47853" w:rsidP="00C47853">
      <w:pPr>
        <w:rPr>
          <w:rFonts w:ascii="Arial" w:hAnsi="Arial" w:cs="Arial"/>
        </w:rPr>
      </w:pPr>
    </w:p>
    <w:p w14:paraId="6AB3BFDC" w14:textId="77777777" w:rsidR="00C47853" w:rsidRDefault="00C47853" w:rsidP="00C47853">
      <w:pPr>
        <w:rPr>
          <w:rFonts w:ascii="Arial" w:hAnsi="Arial" w:cs="Arial"/>
        </w:rPr>
      </w:pPr>
    </w:p>
    <w:p w14:paraId="0CD44AA5" w14:textId="77777777" w:rsidR="00C47853" w:rsidRPr="00C47853" w:rsidRDefault="00C47853" w:rsidP="00C47853">
      <w:pPr>
        <w:rPr>
          <w:rFonts w:ascii="Arial" w:hAnsi="Arial" w:cs="Arial"/>
          <w:b/>
        </w:rPr>
      </w:pPr>
      <w:r w:rsidRPr="00C47853">
        <w:rPr>
          <w:rFonts w:ascii="Arial" w:hAnsi="Arial" w:cs="Arial"/>
          <w:b/>
        </w:rPr>
        <w:t>Reflections on the History of Stewardship</w:t>
      </w:r>
    </w:p>
    <w:p w14:paraId="474048C0" w14:textId="77777777" w:rsidR="00C47853" w:rsidRDefault="00C47853" w:rsidP="00C4785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learn that we are not masters living in a world that we own and control, but </w:t>
      </w:r>
      <w:r w:rsidR="001E73B1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rather are stewards of what has been entrusted to us.</w:t>
      </w:r>
    </w:p>
    <w:p w14:paraId="0833B90F" w14:textId="77777777" w:rsidR="00881E0B" w:rsidRDefault="001E73B1" w:rsidP="00C4785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Christian stewardship is rooted in God’s gift </w:t>
      </w:r>
      <w:r w:rsidR="000A14B6">
        <w:rPr>
          <w:rFonts w:ascii="Arial" w:hAnsi="Arial" w:cs="Arial"/>
        </w:rPr>
        <w:t xml:space="preserve">of Jesus Christ </w:t>
      </w:r>
      <w:r>
        <w:rPr>
          <w:rFonts w:ascii="Arial" w:hAnsi="Arial" w:cs="Arial"/>
        </w:rPr>
        <w:t>to us</w:t>
      </w:r>
      <w:r w:rsidR="000A14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we are entrusted with sharing this gift.</w:t>
      </w:r>
    </w:p>
    <w:p w14:paraId="434F169E" w14:textId="77777777" w:rsidR="000A14B6" w:rsidRDefault="000A14B6" w:rsidP="00C4785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Through God’s grace, we freely receive God’s gifts and have permission to use these gifts.  </w:t>
      </w:r>
    </w:p>
    <w:p w14:paraId="4C237EA5" w14:textId="77777777" w:rsidR="00EA21AF" w:rsidRDefault="00EA21AF" w:rsidP="00EA21A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Stewardship has to do with every aspect of living out personal faith, including creation, lifestyle, gifts, finances and callings/vocation.</w:t>
      </w:r>
    </w:p>
    <w:p w14:paraId="08BE5237" w14:textId="77777777" w:rsidR="001E73B1" w:rsidRDefault="001E73B1" w:rsidP="00C4785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Churches are increasingly dependent on lay members to assume their rightful place of servant leadership</w:t>
      </w:r>
      <w:r w:rsidR="000A14B6">
        <w:rPr>
          <w:rFonts w:ascii="Arial" w:hAnsi="Arial" w:cs="Arial"/>
        </w:rPr>
        <w:t>, using their gifts to participate in God’s</w:t>
      </w:r>
      <w:r>
        <w:rPr>
          <w:rFonts w:ascii="Arial" w:hAnsi="Arial" w:cs="Arial"/>
        </w:rPr>
        <w:t xml:space="preserve"> </w:t>
      </w:r>
      <w:r w:rsidR="000A14B6">
        <w:rPr>
          <w:rFonts w:ascii="Arial" w:hAnsi="Arial" w:cs="Arial"/>
        </w:rPr>
        <w:t>work in the world today.</w:t>
      </w:r>
    </w:p>
    <w:p w14:paraId="0864CC65" w14:textId="77777777" w:rsidR="00F51317" w:rsidRDefault="00F51317">
      <w:pPr>
        <w:rPr>
          <w:rFonts w:ascii="Arial" w:hAnsi="Arial" w:cs="Arial"/>
        </w:rPr>
      </w:pPr>
    </w:p>
    <w:p w14:paraId="1E01EBF3" w14:textId="77777777" w:rsidR="001E73B1" w:rsidRDefault="001E73B1">
      <w:pPr>
        <w:rPr>
          <w:rFonts w:ascii="Arial" w:hAnsi="Arial" w:cs="Arial"/>
        </w:rPr>
      </w:pPr>
    </w:p>
    <w:p w14:paraId="4AC59807" w14:textId="77777777" w:rsidR="001E73B1" w:rsidRDefault="001E73B1">
      <w:pPr>
        <w:rPr>
          <w:rFonts w:ascii="Arial" w:hAnsi="Arial" w:cs="Arial"/>
        </w:rPr>
      </w:pPr>
    </w:p>
    <w:p w14:paraId="19661AB7" w14:textId="77777777" w:rsidR="001E73B1" w:rsidRDefault="001E73B1">
      <w:pPr>
        <w:rPr>
          <w:rFonts w:ascii="Arial" w:hAnsi="Arial" w:cs="Arial"/>
        </w:rPr>
      </w:pPr>
    </w:p>
    <w:p w14:paraId="7D1B8D9B" w14:textId="77777777" w:rsidR="001E73B1" w:rsidRDefault="001E73B1">
      <w:pPr>
        <w:rPr>
          <w:rFonts w:ascii="Arial" w:hAnsi="Arial" w:cs="Arial"/>
        </w:rPr>
      </w:pPr>
    </w:p>
    <w:p w14:paraId="25147D2E" w14:textId="77777777" w:rsidR="00F51317" w:rsidRDefault="00F51317">
      <w:pPr>
        <w:rPr>
          <w:rFonts w:ascii="Arial" w:hAnsi="Arial" w:cs="Arial"/>
        </w:rPr>
      </w:pPr>
    </w:p>
    <w:p w14:paraId="1E130995" w14:textId="77777777" w:rsidR="00F51317" w:rsidRPr="00F51317" w:rsidRDefault="00F51317">
      <w:pPr>
        <w:rPr>
          <w:rFonts w:ascii="Arial" w:hAnsi="Arial" w:cs="Arial"/>
        </w:rPr>
      </w:pPr>
    </w:p>
    <w:p w14:paraId="5B6351A0" w14:textId="77777777" w:rsidR="00F51317" w:rsidRPr="00F51317" w:rsidRDefault="00F51317">
      <w:pPr>
        <w:rPr>
          <w:rFonts w:ascii="Arial" w:hAnsi="Arial" w:cs="Arial"/>
        </w:rPr>
      </w:pPr>
    </w:p>
    <w:p w14:paraId="0C3F3F52" w14:textId="77777777" w:rsidR="00F51317" w:rsidRPr="00F51317" w:rsidRDefault="00F51317">
      <w:pPr>
        <w:rPr>
          <w:rFonts w:ascii="Arial" w:hAnsi="Arial" w:cs="Arial"/>
        </w:rPr>
      </w:pPr>
    </w:p>
    <w:p w14:paraId="716CD83F" w14:textId="77777777" w:rsidR="00F51317" w:rsidRPr="00F51317" w:rsidRDefault="00F51317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51317">
        <w:rPr>
          <w:rFonts w:ascii="Arial" w:hAnsi="Arial" w:cs="Arial"/>
        </w:rPr>
        <w:t>This brief history is summarized from “A History of Stewardship” by Dr. William O. Avery</w:t>
      </w:r>
      <w:r w:rsidR="000A14B6">
        <w:rPr>
          <w:rFonts w:ascii="Arial" w:hAnsi="Arial" w:cs="Arial"/>
        </w:rPr>
        <w:t xml:space="preserve"> of Gettysburg </w:t>
      </w:r>
      <w:proofErr w:type="gramStart"/>
      <w:r w:rsidR="000A14B6">
        <w:rPr>
          <w:rFonts w:ascii="Arial" w:hAnsi="Arial" w:cs="Arial"/>
        </w:rPr>
        <w:t>Seminary, and</w:t>
      </w:r>
      <w:proofErr w:type="gramEnd"/>
      <w:r w:rsidR="000A14B6">
        <w:rPr>
          <w:rFonts w:ascii="Arial" w:hAnsi="Arial" w:cs="Arial"/>
        </w:rPr>
        <w:t xml:space="preserve"> was </w:t>
      </w:r>
      <w:r w:rsidRPr="00F51317">
        <w:rPr>
          <w:rFonts w:ascii="Arial" w:hAnsi="Arial" w:cs="Arial"/>
        </w:rPr>
        <w:t>published by the Lutheran Lai</w:t>
      </w:r>
      <w:r w:rsidR="000A14B6">
        <w:rPr>
          <w:rFonts w:ascii="Arial" w:hAnsi="Arial" w:cs="Arial"/>
        </w:rPr>
        <w:t>ty Ministries for Stewardship.</w:t>
      </w:r>
      <w:r>
        <w:rPr>
          <w:rFonts w:ascii="Arial" w:hAnsi="Arial" w:cs="Arial"/>
        </w:rPr>
        <w:t>)</w:t>
      </w:r>
    </w:p>
    <w:sectPr w:rsidR="00F51317" w:rsidRPr="00F51317" w:rsidSect="00F51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BA"/>
    <w:multiLevelType w:val="hybridMultilevel"/>
    <w:tmpl w:val="A718B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6AA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37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F98"/>
    <w:rsid w:val="00084F98"/>
    <w:rsid w:val="000A14B6"/>
    <w:rsid w:val="001E73B1"/>
    <w:rsid w:val="00314984"/>
    <w:rsid w:val="00426B3B"/>
    <w:rsid w:val="00527E30"/>
    <w:rsid w:val="00721856"/>
    <w:rsid w:val="00764E9A"/>
    <w:rsid w:val="00881E0B"/>
    <w:rsid w:val="009246A8"/>
    <w:rsid w:val="00C47853"/>
    <w:rsid w:val="00E72D66"/>
    <w:rsid w:val="00E85CC9"/>
    <w:rsid w:val="00EA21AF"/>
    <w:rsid w:val="00F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02077E"/>
  <w15:chartTrackingRefBased/>
  <w15:docId w15:val="{1D84CB9B-A61B-45FA-B3E2-C519487D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ItemRetentionFormula"><![CDATA[<formula id="Microsoft.Office.RecordsManagement.PolicyFeatures.Expiration.Formula.BuiltIn"><number>30</number><property>Resource_x0020_Expiration_x0020_Date</property><propertyId>10707da6-4d4e-4e95-8a65-ffbaabff4290</propertyId><period>days</period></formula>]]></LongProp>
  <LongProp xmlns="" name="TaxCatchAll"><![CDATA[118;#Leadership|253eaa20-49f7-4b47-8788-43593815092e;#5;#English|2a561fb9-8cee-4c70-9ce6-5f63a2094213;#14;#Rostered Leader|56169c40-0831-4ea5-a38d-f239aac3518f;#30;#Synods|15af718a-90dd-4cf4-9fb7-358161ac397d;#45;#Lay Leader|7ef7385e-3e16-4e7c-91ad-846759dc245f;#112;#Giving|71ef535b-af82-4d93-a31f-c7987aeffde5;#111;#Stewardship|e5e610e0-ce00-485a-bbf5-f4aa49ae5f29;#430;#Mission|34ee18bb-8701-4875-b6e2-da1d311b72a7;#89;#Faith|c54059e8-fe50-4ec6-bf9f-35a8cc25efc7;#71;#Churchwide|b8772be5-8020-4631-bc82-8ab3b026d6ff;#19;#Member|a0e929f6-0728-46ab-beb4-b4e20508ce60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118</Value>
      <Value>5</Value>
      <Value>14</Value>
      <Value>30</Value>
      <Value>45</Value>
      <Value>112</Value>
      <Value>111</Value>
      <Value>430</Value>
      <Value>89</Value>
      <Value>71</Value>
      <Value>19</Value>
    </TaxCatchAll>
    <lcf76f155ced4ddcb4097134ff3c332f xmlns="0e456244-9f82-43cd-a08b-0fc491365cef">
      <Terms xmlns="http://schemas.microsoft.com/office/infopath/2007/PartnerControls"/>
    </lcf76f155ced4ddcb4097134ff3c332f>
    <Date xmlns="0e456244-9f82-43cd-a08b-0fc491365cef" xsi:nil="true"/>
    <Used_x0020_By xmlns="0e456244-9f82-43cd-a08b-0fc491365cef">- Both</Used_x0020_By>
  </documentManagement>
</p:properties>
</file>

<file path=customXml/itemProps1.xml><?xml version="1.0" encoding="utf-8"?>
<ds:datastoreItem xmlns:ds="http://schemas.openxmlformats.org/officeDocument/2006/customXml" ds:itemID="{C6CD3E3C-8AD3-4ADF-AE48-D1F724E1DE0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5887A61-22AE-42E9-9723-C7E2A08D07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971193-8053-431A-93F1-18A0B4BDB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56244-9f82-43cd-a08b-0fc491365cef"/>
    <ds:schemaRef ds:uri="443b974f-4cf2-4f2b-8081-287a5ea8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BD6CB-E6F4-4737-960E-048891053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CAF116-2E91-49EB-BC89-B2D2D1088C85}">
  <ds:schemaRefs>
    <ds:schemaRef ds:uri="http://schemas.microsoft.com/office/2006/metadata/properties"/>
    <ds:schemaRef ds:uri="http://schemas.microsoft.com/office/infopath/2007/PartnerControls"/>
    <ds:schemaRef ds:uri="443b974f-4cf2-4f2b-8081-287a5ea837dc"/>
    <ds:schemaRef ds:uri="0e456244-9f82-43cd-a08b-0fc491365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 Brief  History  of Stewardship</vt:lpstr>
    </vt:vector>
  </TitlesOfParts>
  <Company>Home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 History of Stewardship</dc:title>
  <dc:subject/>
  <dc:creator>Keith A. Mundy</dc:creator>
  <cp:keywords/>
  <cp:lastModifiedBy>Karin Fox</cp:lastModifiedBy>
  <cp:revision>2</cp:revision>
  <cp:lastPrinted>2003-01-04T15:40:00Z</cp:lastPrinted>
  <dcterms:created xsi:type="dcterms:W3CDTF">2025-08-13T22:13:00Z</dcterms:created>
  <dcterms:modified xsi:type="dcterms:W3CDTF">2025-08-13T22:13:00Z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 Category">
    <vt:lpwstr>111;#Stewardship|e5e610e0-ce00-485a-bbf5-f4aa49ae5f29</vt:lpwstr>
  </property>
  <property fmtid="{D5CDD505-2E9C-101B-9397-08002B2CF9AE}" pid="3" name="dbcb669f85a94c79882e4591e49db382">
    <vt:lpwstr>Stewardship|e5e610e0-ce00-485a-bbf5-f4aa49ae5f29</vt:lpwstr>
  </property>
  <property fmtid="{D5CDD505-2E9C-101B-9397-08002B2CF9AE}" pid="4" name="b8cf5103550044b6adff90de73dcc70d">
    <vt:lpwstr>Leadership|253eaa20-49f7-4b47-8788-43593815092e</vt:lpwstr>
  </property>
  <property fmtid="{D5CDD505-2E9C-101B-9397-08002B2CF9AE}" pid="5" name="Resource Primary Audience">
    <vt:lpwstr>14;#Rostered Leader|56169c40-0831-4ea5-a38d-f239aac3518f;#19;#Member|a0e929f6-0728-46ab-beb4-b4e20508ce60;#45;#Lay Leader|7ef7385e-3e16-4e7c-91ad-846759dc245f;#30;#Synods|15af718a-90dd-4cf4-9fb7-358161ac397d</vt:lpwstr>
  </property>
  <property fmtid="{D5CDD505-2E9C-101B-9397-08002B2CF9AE}" pid="6" name="Resource Language">
    <vt:lpwstr>5;#English|2a561fb9-8cee-4c70-9ce6-5f63a2094213</vt:lpwstr>
  </property>
  <property fmtid="{D5CDD505-2E9C-101B-9397-08002B2CF9AE}" pid="7" name="pff9ff76d6d04245968fbeacd7773757">
    <vt:lpwstr>English|2a561fb9-8cee-4c70-9ce6-5f63a2094213</vt:lpwstr>
  </property>
  <property fmtid="{D5CDD505-2E9C-101B-9397-08002B2CF9AE}" pid="8" name="p0eec0248d09446db2b674e7726de702">
    <vt:lpwstr>Giving|71ef535b-af82-4d93-a31f-c7987aeffde5;Faith|c54059e8-fe50-4ec6-bf9f-35a8cc25efc7;Churchwide|b8772be5-8020-4631-bc82-8ab3b026d6ff;Mission|34ee18bb-8701-4875-b6e2-da1d311b72a7</vt:lpwstr>
  </property>
  <property fmtid="{D5CDD505-2E9C-101B-9397-08002B2CF9AE}" pid="9" name="Exclude Resource From Search">
    <vt:lpwstr>0</vt:lpwstr>
  </property>
  <property fmtid="{D5CDD505-2E9C-101B-9397-08002B2CF9AE}" pid="10" name="Resource_x0020_Subcategory">
    <vt:lpwstr>118;#Leadership|253eaa20-49f7-4b47-8788-43593815092e</vt:lpwstr>
  </property>
  <property fmtid="{D5CDD505-2E9C-101B-9397-08002B2CF9AE}" pid="11" name="f4e18a6ced514bde9eff9825603cfd24">
    <vt:lpwstr>Rostered Leader|56169c40-0831-4ea5-a38d-f239aac3518f;Member|a0e929f6-0728-46ab-beb4-b4e20508ce60;Lay Leader|7ef7385e-3e16-4e7c-91ad-846759dc245f;Synods|15af718a-90dd-4cf4-9fb7-358161ac397d</vt:lpwstr>
  </property>
  <property fmtid="{D5CDD505-2E9C-101B-9397-08002B2CF9AE}" pid="12" name="Resource Interests">
    <vt:lpwstr>112;#Giving|71ef535b-af82-4d93-a31f-c7987aeffde5;#89;#Faith|c54059e8-fe50-4ec6-bf9f-35a8cc25efc7;#71;#Churchwide|b8772be5-8020-4631-bc82-8ab3b026d6ff;#430;#Mission|34ee18bb-8701-4875-b6e2-da1d311b72a7</vt:lpwstr>
  </property>
  <property fmtid="{D5CDD505-2E9C-101B-9397-08002B2CF9AE}" pid="13" name="ItemRetentionFormula">
    <vt:lpwstr>&lt;formula id="Microsoft.Office.RecordsManagement.PolicyFeatures.Expiration.Formula.BuiltIn"&gt;&lt;number&gt;30&lt;/number&gt;&lt;property&gt;Resource_x005f_x0020_Expiration_x005f_x0020_Date&lt;/property&gt;&lt;propertyId&gt;10707da6-4d4e-4e95-8a65-ffbaabff4290&lt;/propertyId&gt;&lt;period&gt;days&lt;/period&gt;&lt;/form</vt:lpwstr>
  </property>
  <property fmtid="{D5CDD505-2E9C-101B-9397-08002B2CF9AE}" pid="14" name="_dlc_policyId">
    <vt:lpwstr>0x0101009C49CB76883F4D29A3A38B8F877398AD000974FD063C8C4D38BD02BABB281DEB2100FC8C5E0A0D71CA4FB77870BC02D992DB|-2089888871</vt:lpwstr>
  </property>
  <property fmtid="{D5CDD505-2E9C-101B-9397-08002B2CF9AE}" pid="15" name="Resource Subcategory">
    <vt:lpwstr>118;#Leadership|253eaa20-49f7-4b47-8788-43593815092e</vt:lpwstr>
  </property>
  <property fmtid="{D5CDD505-2E9C-101B-9397-08002B2CF9AE}" pid="16" name="Resource Description">
    <vt:lpwstr>"Stewardship" is word created by leaders in the Protestant churches of North America in the late 19th century.</vt:lpwstr>
  </property>
  <property fmtid="{D5CDD505-2E9C-101B-9397-08002B2CF9AE}" pid="17" name="WorkflowChangePath">
    <vt:lpwstr>e3ef69b2-e679-4790-b439-7098d68d73eb,8;</vt:lpwstr>
  </property>
  <property fmtid="{D5CDD505-2E9C-101B-9397-08002B2CF9AE}" pid="18" name="Resource Never Expires">
    <vt:lpwstr>1</vt:lpwstr>
  </property>
  <property fmtid="{D5CDD505-2E9C-101B-9397-08002B2CF9AE}" pid="19" name="Resource Title Metrics">
    <vt:lpwstr>728</vt:lpwstr>
  </property>
  <property fmtid="{D5CDD505-2E9C-101B-9397-08002B2CF9AE}" pid="20" name="Metrics File with Extension">
    <vt:lpwstr>728</vt:lpwstr>
  </property>
  <property fmtid="{D5CDD505-2E9C-101B-9397-08002B2CF9AE}" pid="21" name="_dlc_DocId">
    <vt:lpwstr>4D3JZ2TK2AEZ-1706065743-61758</vt:lpwstr>
  </property>
  <property fmtid="{D5CDD505-2E9C-101B-9397-08002B2CF9AE}" pid="22" name="_dlc_DocIdItemGuid">
    <vt:lpwstr>574dd396-756b-4939-ac3d-ccf346dcea77</vt:lpwstr>
  </property>
  <property fmtid="{D5CDD505-2E9C-101B-9397-08002B2CF9AE}" pid="23" name="_dlc_DocIdUrl">
    <vt:lpwstr>https://elcacwo.sharepoint.com/sites/ITStaff/_layouts/15/DocIdRedir.aspx?ID=4D3JZ2TK2AEZ-1706065743-61758, 4D3JZ2TK2AEZ-1706065743-61758</vt:lpwstr>
  </property>
</Properties>
</file>